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15" w:rsidRPr="00360515" w:rsidRDefault="00360515" w:rsidP="007B3D44">
      <w:pPr>
        <w:shd w:val="clear" w:color="auto" w:fill="FFFFFF"/>
        <w:spacing w:after="0" w:line="360" w:lineRule="auto"/>
        <w:ind w:firstLine="567"/>
        <w:jc w:val="both"/>
        <w:rPr>
          <w:rFonts w:ascii="Roboto" w:eastAsia="Times New Roman" w:hAnsi="Roboto" w:cs="Times New Roman"/>
          <w:color w:val="000A26"/>
          <w:sz w:val="21"/>
          <w:szCs w:val="21"/>
        </w:rPr>
      </w:pPr>
      <w:proofErr w:type="gramStart"/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При поступлении </w:t>
      </w:r>
      <w:r>
        <w:rPr>
          <w:rFonts w:ascii="Roboto" w:eastAsia="Times New Roman" w:hAnsi="Roboto" w:cs="Times New Roman" w:hint="eastAsia"/>
          <w:color w:val="000A26"/>
          <w:sz w:val="21"/>
          <w:szCs w:val="21"/>
        </w:rPr>
        <w:t>на</w:t>
      </w:r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</w:t>
      </w:r>
      <w:r>
        <w:rPr>
          <w:rFonts w:ascii="Roboto" w:eastAsia="Times New Roman" w:hAnsi="Roboto" w:cs="Times New Roman" w:hint="eastAsia"/>
          <w:color w:val="000A26"/>
          <w:sz w:val="21"/>
          <w:szCs w:val="21"/>
        </w:rPr>
        <w:t>образовательные</w:t>
      </w:r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</w:t>
      </w:r>
      <w:r>
        <w:rPr>
          <w:rFonts w:ascii="Roboto" w:eastAsia="Times New Roman" w:hAnsi="Roboto" w:cs="Times New Roman" w:hint="eastAsia"/>
          <w:color w:val="000A26"/>
          <w:sz w:val="21"/>
          <w:szCs w:val="21"/>
        </w:rPr>
        <w:t>программы</w:t>
      </w:r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</w:t>
      </w:r>
      <w:r>
        <w:rPr>
          <w:rFonts w:ascii="Roboto" w:eastAsia="Times New Roman" w:hAnsi="Roboto" w:cs="Times New Roman" w:hint="eastAsia"/>
          <w:color w:val="000A26"/>
          <w:sz w:val="21"/>
          <w:szCs w:val="21"/>
        </w:rPr>
        <w:t>среднего</w:t>
      </w:r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</w:t>
      </w:r>
      <w:r>
        <w:rPr>
          <w:rFonts w:ascii="Roboto" w:eastAsia="Times New Roman" w:hAnsi="Roboto" w:cs="Times New Roman" w:hint="eastAsia"/>
          <w:color w:val="000A26"/>
          <w:sz w:val="21"/>
          <w:szCs w:val="21"/>
        </w:rPr>
        <w:t>профессионального</w:t>
      </w:r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</w:t>
      </w:r>
      <w:r>
        <w:rPr>
          <w:rFonts w:ascii="Roboto" w:eastAsia="Times New Roman" w:hAnsi="Roboto" w:cs="Times New Roman" w:hint="eastAsia"/>
          <w:color w:val="000A26"/>
          <w:sz w:val="21"/>
          <w:szCs w:val="21"/>
        </w:rPr>
        <w:t>образования</w:t>
      </w:r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</w:t>
      </w:r>
      <w:proofErr w:type="spellStart"/>
      <w:r>
        <w:rPr>
          <w:rFonts w:ascii="Roboto" w:eastAsia="Times New Roman" w:hAnsi="Roboto" w:cs="Times New Roman"/>
          <w:color w:val="000A26"/>
          <w:sz w:val="21"/>
          <w:szCs w:val="21"/>
        </w:rPr>
        <w:t>УлГТУ</w:t>
      </w:r>
      <w:proofErr w:type="spellEnd"/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(КЭИ </w:t>
      </w:r>
      <w:proofErr w:type="spellStart"/>
      <w:r>
        <w:rPr>
          <w:rFonts w:ascii="Roboto" w:eastAsia="Times New Roman" w:hAnsi="Roboto" w:cs="Times New Roman"/>
          <w:color w:val="000A26"/>
          <w:sz w:val="21"/>
          <w:szCs w:val="21"/>
        </w:rPr>
        <w:t>УлГТУ</w:t>
      </w:r>
      <w:proofErr w:type="spellEnd"/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и </w:t>
      </w:r>
      <w:proofErr w:type="spellStart"/>
      <w:r>
        <w:rPr>
          <w:rFonts w:ascii="Roboto" w:eastAsia="Times New Roman" w:hAnsi="Roboto" w:cs="Times New Roman"/>
          <w:color w:val="000A26"/>
          <w:sz w:val="21"/>
          <w:szCs w:val="21"/>
        </w:rPr>
        <w:t>Барышский</w:t>
      </w:r>
      <w:proofErr w:type="spellEnd"/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колледж) </w:t>
      </w:r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>в соответствии с постановлением Правительства РФ от 14 августа 2013 г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</w:t>
      </w:r>
      <w:proofErr w:type="gramEnd"/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 xml:space="preserve"> специальности», прохождение медицинского осмотра (обследования) требуется по следующим программам среднего профессионального образования:</w:t>
      </w:r>
    </w:p>
    <w:p w:rsidR="00360515" w:rsidRPr="007B3D44" w:rsidRDefault="00360515" w:rsidP="007B3D44">
      <w:pPr>
        <w:numPr>
          <w:ilvl w:val="0"/>
          <w:numId w:val="2"/>
        </w:numPr>
        <w:shd w:val="clear" w:color="auto" w:fill="FFFFFF"/>
        <w:spacing w:after="0" w:line="360" w:lineRule="auto"/>
        <w:ind w:left="963" w:firstLine="567"/>
        <w:rPr>
          <w:rFonts w:ascii="Roboto" w:eastAsia="Times New Roman" w:hAnsi="Roboto" w:cs="Times New Roman"/>
          <w:color w:val="000A26"/>
          <w:sz w:val="21"/>
          <w:szCs w:val="21"/>
        </w:rPr>
      </w:pPr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 </w:t>
      </w:r>
      <w:r w:rsidRPr="007B3D44">
        <w:rPr>
          <w:rFonts w:ascii="Roboto" w:eastAsia="Times New Roman" w:hAnsi="Roboto" w:cs="Times New Roman"/>
          <w:color w:val="000A26"/>
          <w:sz w:val="21"/>
          <w:szCs w:val="21"/>
        </w:rPr>
        <w:t>08.02.01 Строительство и эксплуатация зданий и сооружений</w:t>
      </w:r>
    </w:p>
    <w:p w:rsidR="007B3D44" w:rsidRPr="007B3D44" w:rsidRDefault="00360515" w:rsidP="007B3D44">
      <w:pPr>
        <w:numPr>
          <w:ilvl w:val="0"/>
          <w:numId w:val="2"/>
        </w:numPr>
        <w:shd w:val="clear" w:color="auto" w:fill="FFFFFF"/>
        <w:spacing w:after="0" w:line="360" w:lineRule="auto"/>
        <w:ind w:left="964" w:firstLine="567"/>
        <w:rPr>
          <w:rFonts w:ascii="Roboto" w:eastAsia="Times New Roman" w:hAnsi="Roboto" w:cs="Times New Roman"/>
          <w:color w:val="000A26"/>
          <w:sz w:val="21"/>
          <w:szCs w:val="21"/>
        </w:rPr>
      </w:pPr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 xml:space="preserve">13.02.13 Эксплуатация </w:t>
      </w:r>
      <w:r w:rsidR="007B3D44" w:rsidRPr="007B3D44">
        <w:rPr>
          <w:rFonts w:ascii="Roboto" w:eastAsia="Times New Roman" w:hAnsi="Roboto" w:cs="Times New Roman"/>
          <w:color w:val="000A26"/>
          <w:sz w:val="21"/>
          <w:szCs w:val="21"/>
        </w:rPr>
        <w:t xml:space="preserve">и обслуживание </w:t>
      </w:r>
      <w:proofErr w:type="gramStart"/>
      <w:r w:rsidR="007B3D44" w:rsidRPr="007B3D44">
        <w:rPr>
          <w:rFonts w:ascii="Roboto" w:eastAsia="Times New Roman" w:hAnsi="Roboto" w:cs="Times New Roman"/>
          <w:color w:val="000A26"/>
          <w:sz w:val="21"/>
          <w:szCs w:val="21"/>
        </w:rPr>
        <w:t>электрического</w:t>
      </w:r>
      <w:proofErr w:type="gramEnd"/>
      <w:r w:rsidR="007B3D44" w:rsidRPr="007B3D44">
        <w:rPr>
          <w:rFonts w:ascii="Roboto" w:eastAsia="Times New Roman" w:hAnsi="Roboto" w:cs="Times New Roman"/>
          <w:color w:val="000A26"/>
          <w:sz w:val="21"/>
          <w:szCs w:val="21"/>
        </w:rPr>
        <w:t xml:space="preserve"> и</w:t>
      </w:r>
    </w:p>
    <w:p w:rsidR="00360515" w:rsidRPr="00360515" w:rsidRDefault="00360515" w:rsidP="007B3D44">
      <w:pPr>
        <w:shd w:val="clear" w:color="auto" w:fill="FFFFFF"/>
        <w:spacing w:after="0" w:line="360" w:lineRule="auto"/>
        <w:ind w:left="964" w:firstLine="567"/>
        <w:rPr>
          <w:rFonts w:ascii="Roboto" w:eastAsia="Times New Roman" w:hAnsi="Roboto" w:cs="Times New Roman"/>
          <w:color w:val="000A26"/>
          <w:sz w:val="21"/>
          <w:szCs w:val="21"/>
        </w:rPr>
      </w:pPr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>электромеханического оборудования (по отраслям)</w:t>
      </w:r>
    </w:p>
    <w:p w:rsidR="00360515" w:rsidRPr="00360515" w:rsidRDefault="00360515" w:rsidP="007B3D44">
      <w:pPr>
        <w:numPr>
          <w:ilvl w:val="0"/>
          <w:numId w:val="2"/>
        </w:numPr>
        <w:shd w:val="clear" w:color="auto" w:fill="FFFFFF"/>
        <w:spacing w:after="0" w:line="360" w:lineRule="auto"/>
        <w:ind w:left="963" w:firstLine="567"/>
        <w:rPr>
          <w:rFonts w:ascii="Roboto" w:eastAsia="Times New Roman" w:hAnsi="Roboto" w:cs="Times New Roman"/>
          <w:color w:val="000A26"/>
          <w:sz w:val="21"/>
          <w:szCs w:val="21"/>
        </w:rPr>
      </w:pPr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>15.02.16 Технология машиностроения</w:t>
      </w:r>
    </w:p>
    <w:p w:rsidR="00360515" w:rsidRPr="00360515" w:rsidRDefault="00360515" w:rsidP="007B3D44">
      <w:pPr>
        <w:numPr>
          <w:ilvl w:val="0"/>
          <w:numId w:val="2"/>
        </w:numPr>
        <w:shd w:val="clear" w:color="auto" w:fill="FFFFFF"/>
        <w:spacing w:after="0" w:line="360" w:lineRule="auto"/>
        <w:ind w:left="963" w:firstLine="567"/>
        <w:rPr>
          <w:rFonts w:ascii="Roboto" w:eastAsia="Times New Roman" w:hAnsi="Roboto" w:cs="Times New Roman"/>
          <w:color w:val="000A26"/>
          <w:sz w:val="21"/>
          <w:szCs w:val="21"/>
        </w:rPr>
      </w:pPr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>11.02.17 Разработка электронных устройств и систем</w:t>
      </w:r>
    </w:p>
    <w:p w:rsidR="00360515" w:rsidRPr="00360515" w:rsidRDefault="007B3D44" w:rsidP="007B3D44">
      <w:pPr>
        <w:numPr>
          <w:ilvl w:val="0"/>
          <w:numId w:val="2"/>
        </w:numPr>
        <w:shd w:val="clear" w:color="auto" w:fill="FFFFFF"/>
        <w:spacing w:after="0" w:line="360" w:lineRule="auto"/>
        <w:ind w:left="963" w:firstLine="567"/>
        <w:rPr>
          <w:rFonts w:ascii="Roboto" w:eastAsia="Times New Roman" w:hAnsi="Roboto" w:cs="Times New Roman"/>
          <w:color w:val="000A26"/>
          <w:sz w:val="21"/>
          <w:szCs w:val="21"/>
        </w:rPr>
      </w:pPr>
      <w:r>
        <w:rPr>
          <w:rFonts w:ascii="Roboto" w:eastAsia="Times New Roman" w:hAnsi="Roboto" w:cs="Times New Roman"/>
          <w:color w:val="000A26"/>
          <w:sz w:val="21"/>
          <w:szCs w:val="21"/>
        </w:rPr>
        <w:t xml:space="preserve">38.03.06 Торговое дело </w:t>
      </w:r>
    </w:p>
    <w:p w:rsidR="00360515" w:rsidRPr="00360515" w:rsidRDefault="00360515" w:rsidP="007B3D44">
      <w:pPr>
        <w:shd w:val="clear" w:color="auto" w:fill="FFFFFF"/>
        <w:spacing w:after="0" w:line="360" w:lineRule="auto"/>
        <w:ind w:firstLine="567"/>
        <w:jc w:val="both"/>
        <w:rPr>
          <w:rFonts w:ascii="Roboto" w:eastAsia="Times New Roman" w:hAnsi="Roboto" w:cs="Times New Roman"/>
          <w:color w:val="000A26"/>
          <w:sz w:val="21"/>
          <w:szCs w:val="21"/>
        </w:rPr>
      </w:pPr>
      <w:proofErr w:type="gramStart"/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>При поступлении на обучение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697, поступающий представляет оригинал или копию медицинской справки, содержащей</w:t>
      </w:r>
      <w:proofErr w:type="gramEnd"/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 xml:space="preserve"> </w:t>
      </w:r>
      <w:proofErr w:type="gramStart"/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>сведения о проведении медицинского осмотра в соответствии с перечнем врачей специалистов, лабораторных и функциональных исследований, установленным Приказом Министерства здравоохранения РФ от 28 января 2021 г.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</w:t>
      </w:r>
      <w:proofErr w:type="gramEnd"/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 xml:space="preserve">, а также работам, при выполнении </w:t>
      </w:r>
      <w:proofErr w:type="gramStart"/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>которых</w:t>
      </w:r>
      <w:proofErr w:type="gramEnd"/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 xml:space="preserve"> проводятся обязательные предварительные и периодические медицинские осмотры» (далее - приказ Минздрава России).</w:t>
      </w:r>
    </w:p>
    <w:p w:rsidR="00360515" w:rsidRPr="00360515" w:rsidRDefault="00360515" w:rsidP="007B3D44">
      <w:pPr>
        <w:shd w:val="clear" w:color="auto" w:fill="FFFFFF"/>
        <w:spacing w:after="0" w:line="360" w:lineRule="auto"/>
        <w:ind w:firstLine="567"/>
        <w:jc w:val="both"/>
        <w:rPr>
          <w:rFonts w:ascii="Roboto" w:eastAsia="Times New Roman" w:hAnsi="Roboto" w:cs="Times New Roman"/>
          <w:color w:val="000A26"/>
          <w:sz w:val="21"/>
          <w:szCs w:val="21"/>
        </w:rPr>
      </w:pPr>
      <w:r w:rsidRPr="00360515">
        <w:rPr>
          <w:rFonts w:ascii="Roboto" w:eastAsia="Times New Roman" w:hAnsi="Roboto" w:cs="Times New Roman"/>
          <w:color w:val="000A26"/>
          <w:sz w:val="21"/>
          <w:szCs w:val="21"/>
        </w:rPr>
        <w:t xml:space="preserve">Медицинская справка признается действительной, если она получена не ранее года до дня завершения приема документов и вступительных испытаний. </w:t>
      </w:r>
    </w:p>
    <w:p w:rsidR="009A6027" w:rsidRDefault="009A6027" w:rsidP="007B3D44">
      <w:pPr>
        <w:spacing w:after="0" w:line="360" w:lineRule="auto"/>
        <w:ind w:firstLine="567"/>
      </w:pPr>
    </w:p>
    <w:sectPr w:rsidR="009A6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002"/>
    <w:multiLevelType w:val="multilevel"/>
    <w:tmpl w:val="BB52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723EC"/>
    <w:multiLevelType w:val="multilevel"/>
    <w:tmpl w:val="75C0A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360515"/>
    <w:rsid w:val="00360515"/>
    <w:rsid w:val="007B3D44"/>
    <w:rsid w:val="009A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05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0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2026-02-21T11:48:00Z</dcterms:created>
  <dcterms:modified xsi:type="dcterms:W3CDTF">2026-02-21T12:05:00Z</dcterms:modified>
</cp:coreProperties>
</file>