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6F" w:rsidRPr="00E24BB8" w:rsidRDefault="00E11357" w:rsidP="00E24BB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3D646F" w:rsidRPr="00E24BB8">
        <w:rPr>
          <w:rFonts w:ascii="Times New Roman" w:hAnsi="Times New Roman" w:cs="Times New Roman"/>
          <w:b/>
        </w:rPr>
        <w:t>ИНФОРМАЦИОННОЕ ПИСЬМО</w:t>
      </w:r>
    </w:p>
    <w:p w:rsidR="003D646F" w:rsidRPr="00E24BB8" w:rsidRDefault="003D646F" w:rsidP="00E24BB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4BB8">
        <w:rPr>
          <w:rFonts w:ascii="Times New Roman" w:hAnsi="Times New Roman" w:cs="Times New Roman"/>
          <w:i/>
          <w:iCs/>
          <w:sz w:val="24"/>
          <w:szCs w:val="24"/>
        </w:rPr>
        <w:t>Уважаемые коллеги!</w:t>
      </w:r>
    </w:p>
    <w:p w:rsidR="003D646F" w:rsidRPr="00E24BB8" w:rsidRDefault="003D646F" w:rsidP="00E24B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BB8">
        <w:rPr>
          <w:rFonts w:ascii="Times New Roman" w:hAnsi="Times New Roman" w:cs="Times New Roman"/>
          <w:sz w:val="24"/>
          <w:szCs w:val="24"/>
        </w:rPr>
        <w:t>Приглашаем принять участие в работе</w:t>
      </w:r>
    </w:p>
    <w:p w:rsidR="00A97DCD" w:rsidRDefault="005F2136" w:rsidP="00A97DC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205003" w:rsidRPr="002050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5003">
        <w:rPr>
          <w:rFonts w:ascii="Times New Roman" w:hAnsi="Times New Roman" w:cs="Times New Roman"/>
          <w:b/>
          <w:sz w:val="32"/>
          <w:szCs w:val="32"/>
        </w:rPr>
        <w:t>м</w:t>
      </w:r>
      <w:r w:rsidR="004C1A3D" w:rsidRPr="00E24BB8">
        <w:rPr>
          <w:rFonts w:ascii="Times New Roman" w:hAnsi="Times New Roman" w:cs="Times New Roman"/>
          <w:b/>
          <w:sz w:val="32"/>
          <w:szCs w:val="32"/>
        </w:rPr>
        <w:t>еждународн</w:t>
      </w:r>
      <w:r w:rsidR="00FC13F4" w:rsidRPr="00E24BB8">
        <w:rPr>
          <w:rFonts w:ascii="Times New Roman" w:hAnsi="Times New Roman" w:cs="Times New Roman"/>
          <w:b/>
          <w:sz w:val="32"/>
          <w:szCs w:val="32"/>
        </w:rPr>
        <w:t>ой</w:t>
      </w:r>
      <w:r w:rsidR="004C1A3D" w:rsidRPr="00E24BB8">
        <w:rPr>
          <w:rFonts w:ascii="Times New Roman" w:hAnsi="Times New Roman" w:cs="Times New Roman"/>
          <w:b/>
          <w:sz w:val="32"/>
          <w:szCs w:val="32"/>
        </w:rPr>
        <w:t xml:space="preserve"> научно-практическ</w:t>
      </w:r>
      <w:r w:rsidR="00FC13F4" w:rsidRPr="00E24BB8">
        <w:rPr>
          <w:rFonts w:ascii="Times New Roman" w:hAnsi="Times New Roman" w:cs="Times New Roman"/>
          <w:b/>
          <w:sz w:val="32"/>
          <w:szCs w:val="32"/>
        </w:rPr>
        <w:t>ой</w:t>
      </w:r>
      <w:r w:rsidR="004C1A3D" w:rsidRPr="00E24BB8">
        <w:rPr>
          <w:rFonts w:ascii="Times New Roman" w:hAnsi="Times New Roman" w:cs="Times New Roman"/>
          <w:b/>
          <w:sz w:val="32"/>
          <w:szCs w:val="32"/>
        </w:rPr>
        <w:t xml:space="preserve"> конференци</w:t>
      </w:r>
      <w:r w:rsidR="009C066A">
        <w:rPr>
          <w:rFonts w:ascii="Times New Roman" w:hAnsi="Times New Roman" w:cs="Times New Roman"/>
          <w:b/>
          <w:sz w:val="32"/>
          <w:szCs w:val="32"/>
        </w:rPr>
        <w:t>и</w:t>
      </w:r>
      <w:r w:rsidR="004C1A3D" w:rsidRPr="00E24BB8">
        <w:rPr>
          <w:rFonts w:ascii="Times New Roman" w:hAnsi="Times New Roman" w:cs="Times New Roman"/>
          <w:b/>
          <w:sz w:val="32"/>
          <w:szCs w:val="32"/>
        </w:rPr>
        <w:t xml:space="preserve"> студентов, аспирантов, молодых учёных, преподавателей </w:t>
      </w:r>
    </w:p>
    <w:p w:rsidR="00A97DCD" w:rsidRDefault="004C1A3D" w:rsidP="00A97DC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4BB8">
        <w:rPr>
          <w:rFonts w:ascii="Times New Roman" w:hAnsi="Times New Roman" w:cs="Times New Roman"/>
          <w:b/>
          <w:sz w:val="32"/>
          <w:szCs w:val="32"/>
        </w:rPr>
        <w:t>«</w:t>
      </w:r>
      <w:r w:rsidR="00FE537D">
        <w:rPr>
          <w:rFonts w:ascii="Times New Roman" w:hAnsi="Times New Roman" w:cs="Times New Roman"/>
          <w:b/>
          <w:sz w:val="32"/>
          <w:szCs w:val="32"/>
        </w:rPr>
        <w:t>Экология и природопользование: на пути к устойчивому развитию</w:t>
      </w:r>
      <w:r w:rsidR="001A74E3">
        <w:rPr>
          <w:rFonts w:ascii="Times New Roman" w:hAnsi="Times New Roman" w:cs="Times New Roman"/>
          <w:b/>
          <w:sz w:val="32"/>
          <w:szCs w:val="32"/>
        </w:rPr>
        <w:t>»</w:t>
      </w:r>
    </w:p>
    <w:p w:rsidR="00205003" w:rsidRPr="005E2929" w:rsidRDefault="00205003" w:rsidP="00A97D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42C" w:rsidRPr="00E24BB8" w:rsidRDefault="0085042C" w:rsidP="00E24BB8">
      <w:pPr>
        <w:spacing w:line="276" w:lineRule="auto"/>
        <w:ind w:righ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BB8">
        <w:rPr>
          <w:rFonts w:ascii="Times New Roman" w:hAnsi="Times New Roman" w:cs="Times New Roman"/>
          <w:b/>
          <w:sz w:val="24"/>
          <w:szCs w:val="24"/>
        </w:rPr>
        <w:t xml:space="preserve"> ОБЩАЯ ИНФОРМАЦИЯ</w:t>
      </w:r>
    </w:p>
    <w:p w:rsidR="009F3ADE" w:rsidRPr="00C554C9" w:rsidRDefault="009F3ADE" w:rsidP="00E24BB8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4C9">
        <w:rPr>
          <w:rFonts w:ascii="Times New Roman" w:hAnsi="Times New Roman" w:cs="Times New Roman"/>
          <w:sz w:val="24"/>
          <w:szCs w:val="24"/>
        </w:rPr>
        <w:t xml:space="preserve">Ульяновский государственный технический университет проводит </w:t>
      </w:r>
      <w:r w:rsidR="002050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F2D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05003">
        <w:rPr>
          <w:rFonts w:ascii="Times New Roman" w:hAnsi="Times New Roman" w:cs="Times New Roman"/>
          <w:sz w:val="24"/>
          <w:szCs w:val="24"/>
        </w:rPr>
        <w:t xml:space="preserve"> м</w:t>
      </w:r>
      <w:r w:rsidRPr="00C554C9">
        <w:rPr>
          <w:rFonts w:ascii="Times New Roman" w:hAnsi="Times New Roman" w:cs="Times New Roman"/>
          <w:sz w:val="24"/>
          <w:szCs w:val="24"/>
        </w:rPr>
        <w:t>еждународную научно-практическ</w:t>
      </w:r>
      <w:r w:rsidR="00785969" w:rsidRPr="00C554C9">
        <w:rPr>
          <w:rFonts w:ascii="Times New Roman" w:hAnsi="Times New Roman" w:cs="Times New Roman"/>
          <w:sz w:val="24"/>
          <w:szCs w:val="24"/>
        </w:rPr>
        <w:t>ую</w:t>
      </w:r>
      <w:r w:rsidRPr="00C554C9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785969" w:rsidRPr="00C554C9">
        <w:rPr>
          <w:rFonts w:ascii="Times New Roman" w:hAnsi="Times New Roman" w:cs="Times New Roman"/>
          <w:sz w:val="24"/>
          <w:szCs w:val="24"/>
        </w:rPr>
        <w:t>ю</w:t>
      </w:r>
      <w:r w:rsidRPr="00C554C9">
        <w:rPr>
          <w:rFonts w:ascii="Times New Roman" w:hAnsi="Times New Roman" w:cs="Times New Roman"/>
          <w:sz w:val="24"/>
          <w:szCs w:val="24"/>
        </w:rPr>
        <w:t xml:space="preserve"> студентов, аспирантов,</w:t>
      </w:r>
      <w:r w:rsidR="00785969" w:rsidRPr="00C554C9">
        <w:rPr>
          <w:rFonts w:ascii="Times New Roman" w:hAnsi="Times New Roman" w:cs="Times New Roman"/>
          <w:sz w:val="24"/>
          <w:szCs w:val="24"/>
        </w:rPr>
        <w:t xml:space="preserve"> молодых учёных, преподавателей, научных сотрудников </w:t>
      </w:r>
      <w:r w:rsidRPr="00C554C9">
        <w:rPr>
          <w:rFonts w:ascii="Times New Roman" w:hAnsi="Times New Roman" w:cs="Times New Roman"/>
          <w:sz w:val="24"/>
          <w:szCs w:val="24"/>
        </w:rPr>
        <w:t>«</w:t>
      </w:r>
      <w:r w:rsidR="00593D43">
        <w:rPr>
          <w:rFonts w:ascii="Times New Roman" w:hAnsi="Times New Roman" w:cs="Times New Roman"/>
          <w:sz w:val="24"/>
          <w:szCs w:val="24"/>
        </w:rPr>
        <w:t>Экология и природопользование: на пути к устойчивому развитию</w:t>
      </w:r>
      <w:r w:rsidRPr="00C554C9">
        <w:rPr>
          <w:rFonts w:ascii="Times New Roman" w:hAnsi="Times New Roman" w:cs="Times New Roman"/>
          <w:sz w:val="24"/>
          <w:szCs w:val="24"/>
        </w:rPr>
        <w:t>»</w:t>
      </w:r>
      <w:r w:rsidR="003A045F">
        <w:rPr>
          <w:rFonts w:ascii="Times New Roman" w:hAnsi="Times New Roman" w:cs="Times New Roman"/>
          <w:sz w:val="24"/>
          <w:szCs w:val="24"/>
        </w:rPr>
        <w:t xml:space="preserve">, </w:t>
      </w:r>
      <w:r w:rsidRPr="00C554C9">
        <w:rPr>
          <w:rFonts w:ascii="Times New Roman" w:hAnsi="Times New Roman" w:cs="Times New Roman"/>
          <w:sz w:val="24"/>
          <w:szCs w:val="24"/>
        </w:rPr>
        <w:t>которая</w:t>
      </w:r>
      <w:r w:rsidR="00A21EC5">
        <w:rPr>
          <w:rFonts w:ascii="Times New Roman" w:hAnsi="Times New Roman" w:cs="Times New Roman"/>
          <w:sz w:val="24"/>
          <w:szCs w:val="24"/>
        </w:rPr>
        <w:t xml:space="preserve"> </w:t>
      </w:r>
      <w:r w:rsidRPr="00C554C9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884149" w:rsidRPr="00A21EC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05003">
        <w:rPr>
          <w:rFonts w:ascii="Times New Roman" w:hAnsi="Times New Roman" w:cs="Times New Roman"/>
          <w:b/>
          <w:sz w:val="24"/>
          <w:szCs w:val="24"/>
        </w:rPr>
        <w:t>24</w:t>
      </w:r>
      <w:r w:rsidR="00884149" w:rsidRPr="00A21EC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E537D">
        <w:rPr>
          <w:rFonts w:ascii="Times New Roman" w:hAnsi="Times New Roman" w:cs="Times New Roman"/>
          <w:b/>
          <w:sz w:val="24"/>
          <w:szCs w:val="24"/>
        </w:rPr>
        <w:t>2</w:t>
      </w:r>
      <w:r w:rsidR="00205003">
        <w:rPr>
          <w:rFonts w:ascii="Times New Roman" w:hAnsi="Times New Roman" w:cs="Times New Roman"/>
          <w:b/>
          <w:sz w:val="24"/>
          <w:szCs w:val="24"/>
        </w:rPr>
        <w:t>8</w:t>
      </w:r>
      <w:r w:rsidR="003A045F" w:rsidRPr="00A21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003">
        <w:rPr>
          <w:rFonts w:ascii="Times New Roman" w:hAnsi="Times New Roman" w:cs="Times New Roman"/>
          <w:b/>
          <w:sz w:val="24"/>
          <w:szCs w:val="24"/>
        </w:rPr>
        <w:t>февраля</w:t>
      </w:r>
      <w:r w:rsidR="005F42F1" w:rsidRPr="00A21EC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70B5">
        <w:rPr>
          <w:rFonts w:ascii="Times New Roman" w:hAnsi="Times New Roman" w:cs="Times New Roman"/>
          <w:b/>
          <w:sz w:val="24"/>
          <w:szCs w:val="24"/>
        </w:rPr>
        <w:t>6</w:t>
      </w:r>
      <w:r w:rsidRPr="00A21EC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C554C9">
        <w:rPr>
          <w:rFonts w:ascii="Times New Roman" w:hAnsi="Times New Roman" w:cs="Times New Roman"/>
          <w:sz w:val="24"/>
          <w:szCs w:val="24"/>
        </w:rPr>
        <w:t>.</w:t>
      </w:r>
    </w:p>
    <w:p w:rsidR="009F3ADE" w:rsidRPr="00C554C9" w:rsidRDefault="009F3ADE" w:rsidP="00E24BB8">
      <w:pPr>
        <w:tabs>
          <w:tab w:val="left" w:pos="284"/>
        </w:tabs>
        <w:spacing w:line="276" w:lineRule="auto"/>
        <w:ind w:right="3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4C9">
        <w:rPr>
          <w:rFonts w:ascii="Times New Roman" w:hAnsi="Times New Roman" w:cs="Times New Roman"/>
          <w:b/>
          <w:i/>
          <w:sz w:val="24"/>
          <w:szCs w:val="24"/>
        </w:rPr>
        <w:t xml:space="preserve">Форма </w:t>
      </w:r>
      <w:r w:rsidR="00074723">
        <w:rPr>
          <w:rFonts w:ascii="Times New Roman" w:hAnsi="Times New Roman" w:cs="Times New Roman"/>
          <w:b/>
          <w:i/>
          <w:sz w:val="24"/>
          <w:szCs w:val="24"/>
        </w:rPr>
        <w:t>участия</w:t>
      </w:r>
      <w:r w:rsidRPr="00C554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7DCD">
        <w:rPr>
          <w:rFonts w:ascii="Times New Roman" w:hAnsi="Times New Roman" w:cs="Times New Roman"/>
          <w:b/>
          <w:sz w:val="24"/>
          <w:szCs w:val="24"/>
        </w:rPr>
        <w:t>очная</w:t>
      </w:r>
      <w:r w:rsidR="00205003">
        <w:rPr>
          <w:rFonts w:ascii="Times New Roman" w:hAnsi="Times New Roman" w:cs="Times New Roman"/>
          <w:b/>
          <w:sz w:val="24"/>
          <w:szCs w:val="24"/>
        </w:rPr>
        <w:t>/заочная</w:t>
      </w:r>
      <w:r w:rsidR="00A97DCD">
        <w:rPr>
          <w:rFonts w:ascii="Times New Roman" w:hAnsi="Times New Roman" w:cs="Times New Roman"/>
          <w:b/>
          <w:sz w:val="24"/>
          <w:szCs w:val="24"/>
        </w:rPr>
        <w:t>, проведение - дистанционно в формате ви</w:t>
      </w:r>
      <w:r w:rsidR="00151A4E" w:rsidRPr="00151A4E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A97DCD">
        <w:rPr>
          <w:rFonts w:ascii="Times New Roman" w:hAnsi="Times New Roman" w:cs="Times New Roman"/>
          <w:b/>
          <w:sz w:val="24"/>
          <w:szCs w:val="24"/>
        </w:rPr>
        <w:t>еоконференцсвязи</w:t>
      </w:r>
      <w:r w:rsidRPr="00C554C9">
        <w:rPr>
          <w:rFonts w:ascii="Times New Roman" w:hAnsi="Times New Roman" w:cs="Times New Roman"/>
          <w:b/>
          <w:sz w:val="24"/>
          <w:szCs w:val="24"/>
        </w:rPr>
        <w:t>.</w:t>
      </w:r>
    </w:p>
    <w:p w:rsidR="009F3ADE" w:rsidRPr="00593D43" w:rsidRDefault="00A97DCD" w:rsidP="00E24BB8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9F3ADE" w:rsidRPr="00C554C9">
        <w:rPr>
          <w:rFonts w:ascii="Times New Roman" w:hAnsi="Times New Roman" w:cs="Times New Roman"/>
          <w:bCs/>
          <w:iCs/>
          <w:sz w:val="24"/>
          <w:szCs w:val="24"/>
        </w:rPr>
        <w:t>борник будет размещен на сайте</w:t>
      </w:r>
      <w:r w:rsidR="00A20DCF" w:rsidRPr="00A20DCF">
        <w:t xml:space="preserve"> </w:t>
      </w:r>
      <w:hyperlink r:id="rId7" w:tgtFrame="_blank" w:history="1">
        <w:r w:rsidR="00A20DCF"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FFFFF"/>
          </w:rPr>
          <w:t>http://</w:t>
        </w:r>
        <w:r w:rsidR="0099697A"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FFFFF"/>
            <w:lang w:val="en-US"/>
          </w:rPr>
          <w:t>lib</w:t>
        </w:r>
        <w:r w:rsidR="00A20DCF"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FFFFF"/>
          </w:rPr>
          <w:t>.ulstu.ru</w:t>
        </w:r>
      </w:hyperlink>
      <w:r w:rsidR="007A48A9" w:rsidRPr="00C554C9">
        <w:rPr>
          <w:rFonts w:ascii="Times New Roman" w:hAnsi="Times New Roman" w:cs="Times New Roman"/>
          <w:sz w:val="24"/>
          <w:szCs w:val="24"/>
        </w:rPr>
        <w:t xml:space="preserve">, </w:t>
      </w:r>
      <w:r w:rsidR="00E56047">
        <w:rPr>
          <w:rFonts w:ascii="Times New Roman" w:hAnsi="Times New Roman" w:cs="Times New Roman"/>
          <w:sz w:val="24"/>
          <w:szCs w:val="24"/>
        </w:rPr>
        <w:t xml:space="preserve">ссылка на </w:t>
      </w:r>
      <w:r w:rsidR="007A48A9" w:rsidRPr="00C554C9">
        <w:rPr>
          <w:rFonts w:ascii="Times New Roman" w:hAnsi="Times New Roman" w:cs="Times New Roman"/>
          <w:sz w:val="24"/>
          <w:szCs w:val="24"/>
        </w:rPr>
        <w:t>сборник материалов конференции в электронном виде будет разослан</w:t>
      </w:r>
      <w:r w:rsidR="001131A9">
        <w:rPr>
          <w:rFonts w:ascii="Times New Roman" w:hAnsi="Times New Roman" w:cs="Times New Roman"/>
          <w:sz w:val="24"/>
          <w:szCs w:val="24"/>
        </w:rPr>
        <w:t>а</w:t>
      </w:r>
      <w:r w:rsidR="007A48A9" w:rsidRPr="00C554C9">
        <w:rPr>
          <w:rFonts w:ascii="Times New Roman" w:hAnsi="Times New Roman" w:cs="Times New Roman"/>
          <w:sz w:val="24"/>
          <w:szCs w:val="24"/>
        </w:rPr>
        <w:t xml:space="preserve"> участникам на электронную почту.</w:t>
      </w:r>
      <w:r w:rsidR="00E56047">
        <w:rPr>
          <w:rFonts w:ascii="Times New Roman" w:hAnsi="Times New Roman" w:cs="Times New Roman"/>
          <w:sz w:val="24"/>
          <w:szCs w:val="24"/>
        </w:rPr>
        <w:t xml:space="preserve"> Регистрация статей в библиографической базе </w:t>
      </w:r>
      <w:r w:rsidR="00E56047" w:rsidRPr="00E56047">
        <w:rPr>
          <w:rFonts w:ascii="Times New Roman" w:hAnsi="Times New Roman" w:cs="Times New Roman"/>
          <w:b/>
          <w:sz w:val="24"/>
          <w:szCs w:val="24"/>
        </w:rPr>
        <w:t>РИНЦ</w:t>
      </w:r>
    </w:p>
    <w:p w:rsidR="009B03E0" w:rsidRPr="0022172E" w:rsidRDefault="009B03E0" w:rsidP="00D41C1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right="34" w:firstLine="284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:rsidR="009F3ADE" w:rsidRPr="00E24BB8" w:rsidRDefault="009F3ADE" w:rsidP="00E24BB8">
      <w:pPr>
        <w:spacing w:line="276" w:lineRule="auto"/>
        <w:ind w:right="3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24BB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СЕКЦИИ КОНФЕРЕНЦИИ</w:t>
      </w:r>
    </w:p>
    <w:p w:rsidR="009F3ADE" w:rsidRPr="004172BB" w:rsidRDefault="00D41C1B" w:rsidP="004172BB">
      <w:pPr>
        <w:tabs>
          <w:tab w:val="left" w:pos="851"/>
          <w:tab w:val="left" w:pos="1134"/>
        </w:tabs>
        <w:spacing w:after="0"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9F3ADE" w:rsidRPr="00D41C1B">
        <w:rPr>
          <w:rFonts w:ascii="Times New Roman" w:hAnsi="Times New Roman" w:cs="Times New Roman"/>
          <w:b/>
          <w:sz w:val="24"/>
          <w:szCs w:val="24"/>
        </w:rPr>
        <w:t>1.</w:t>
      </w:r>
      <w:r w:rsidR="004172BB">
        <w:rPr>
          <w:rFonts w:ascii="Times New Roman" w:hAnsi="Times New Roman" w:cs="Times New Roman"/>
          <w:sz w:val="24"/>
          <w:szCs w:val="24"/>
        </w:rPr>
        <w:tab/>
      </w:r>
      <w:r w:rsidR="004172BB" w:rsidRPr="00C12176">
        <w:rPr>
          <w:rFonts w:ascii="Times New Roman" w:hAnsi="Times New Roman" w:cs="Times New Roman"/>
          <w:sz w:val="26"/>
          <w:szCs w:val="26"/>
        </w:rPr>
        <w:t>Э</w:t>
      </w:r>
      <w:r w:rsidR="00EB6FC4" w:rsidRPr="00C12176">
        <w:rPr>
          <w:rFonts w:ascii="Times New Roman" w:hAnsi="Times New Roman" w:cs="Times New Roman"/>
          <w:sz w:val="26"/>
          <w:szCs w:val="26"/>
        </w:rPr>
        <w:t xml:space="preserve">кология территорий: </w:t>
      </w:r>
      <w:r w:rsidR="00D20591" w:rsidRPr="00C12176">
        <w:rPr>
          <w:rFonts w:ascii="Times New Roman" w:hAnsi="Times New Roman" w:cs="Times New Roman"/>
          <w:sz w:val="26"/>
          <w:szCs w:val="26"/>
        </w:rPr>
        <w:t xml:space="preserve">мониторинг, </w:t>
      </w:r>
      <w:r w:rsidR="00EB6FC4" w:rsidRPr="00C12176">
        <w:rPr>
          <w:rFonts w:ascii="Times New Roman" w:hAnsi="Times New Roman" w:cs="Times New Roman"/>
          <w:sz w:val="26"/>
          <w:szCs w:val="26"/>
        </w:rPr>
        <w:t>снижение загрязнения и восстановление окружающей среды</w:t>
      </w:r>
      <w:r w:rsidR="001131A9" w:rsidRPr="00C12176">
        <w:rPr>
          <w:rFonts w:ascii="Times New Roman" w:hAnsi="Times New Roman" w:cs="Times New Roman"/>
          <w:sz w:val="26"/>
          <w:szCs w:val="26"/>
        </w:rPr>
        <w:t>.</w:t>
      </w:r>
    </w:p>
    <w:p w:rsidR="009F3ADE" w:rsidRPr="004172BB" w:rsidRDefault="009F3ADE" w:rsidP="00A21EC5">
      <w:pPr>
        <w:spacing w:after="0"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41C1B">
        <w:rPr>
          <w:rFonts w:ascii="Times New Roman" w:hAnsi="Times New Roman" w:cs="Times New Roman"/>
          <w:b/>
          <w:sz w:val="24"/>
          <w:szCs w:val="24"/>
        </w:rPr>
        <w:t>Секция 2.</w:t>
      </w:r>
      <w:r w:rsidR="00D20591" w:rsidRPr="004172BB">
        <w:rPr>
          <w:rFonts w:ascii="Times New Roman" w:hAnsi="Times New Roman" w:cs="Times New Roman"/>
          <w:sz w:val="24"/>
          <w:szCs w:val="24"/>
        </w:rPr>
        <w:t xml:space="preserve"> </w:t>
      </w:r>
      <w:r w:rsidR="008E2FF8">
        <w:rPr>
          <w:rFonts w:ascii="Times New Roman" w:hAnsi="Times New Roman" w:cs="Times New Roman"/>
          <w:sz w:val="26"/>
          <w:szCs w:val="26"/>
        </w:rPr>
        <w:t xml:space="preserve">Социальные, экономические, управленческие и образовательные технологии в экологии и </w:t>
      </w:r>
      <w:proofErr w:type="spellStart"/>
      <w:r w:rsidR="008E2FF8">
        <w:rPr>
          <w:rFonts w:ascii="Times New Roman" w:hAnsi="Times New Roman" w:cs="Times New Roman"/>
          <w:sz w:val="26"/>
          <w:szCs w:val="26"/>
        </w:rPr>
        <w:t>техносферной</w:t>
      </w:r>
      <w:proofErr w:type="spellEnd"/>
      <w:r w:rsidR="008E2FF8">
        <w:rPr>
          <w:rFonts w:ascii="Times New Roman" w:hAnsi="Times New Roman" w:cs="Times New Roman"/>
          <w:sz w:val="26"/>
          <w:szCs w:val="26"/>
        </w:rPr>
        <w:t xml:space="preserve"> безопасности.</w:t>
      </w:r>
    </w:p>
    <w:p w:rsidR="009F3ADE" w:rsidRPr="004172BB" w:rsidRDefault="009F3ADE" w:rsidP="00A21EC5">
      <w:pPr>
        <w:spacing w:after="0"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41C1B">
        <w:rPr>
          <w:rFonts w:ascii="Times New Roman" w:hAnsi="Times New Roman" w:cs="Times New Roman"/>
          <w:b/>
          <w:sz w:val="24"/>
          <w:szCs w:val="24"/>
        </w:rPr>
        <w:t>Секция 3.</w:t>
      </w:r>
      <w:r w:rsidR="00D20591" w:rsidRPr="004172BB">
        <w:rPr>
          <w:rFonts w:ascii="Times New Roman" w:hAnsi="Times New Roman" w:cs="Times New Roman"/>
          <w:sz w:val="24"/>
          <w:szCs w:val="24"/>
        </w:rPr>
        <w:t xml:space="preserve"> </w:t>
      </w:r>
      <w:r w:rsidR="004172BB" w:rsidRPr="004172BB">
        <w:rPr>
          <w:rFonts w:ascii="Times New Roman" w:hAnsi="Times New Roman" w:cs="Times New Roman"/>
          <w:sz w:val="26"/>
          <w:szCs w:val="26"/>
        </w:rPr>
        <w:t>Промышленная экология и ресурсосбережение</w:t>
      </w:r>
      <w:r w:rsidR="00EB6FC4" w:rsidRPr="004172BB">
        <w:rPr>
          <w:rFonts w:ascii="Times New Roman" w:hAnsi="Times New Roman" w:cs="Times New Roman"/>
          <w:sz w:val="24"/>
          <w:szCs w:val="24"/>
        </w:rPr>
        <w:t>.</w:t>
      </w:r>
    </w:p>
    <w:p w:rsidR="00D20591" w:rsidRPr="004172BB" w:rsidRDefault="00D20591" w:rsidP="00A21EC5">
      <w:pPr>
        <w:spacing w:after="0"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41C1B">
        <w:rPr>
          <w:rFonts w:ascii="Times New Roman" w:hAnsi="Times New Roman" w:cs="Times New Roman"/>
          <w:b/>
          <w:sz w:val="24"/>
          <w:szCs w:val="24"/>
        </w:rPr>
        <w:t>Секция 4.</w:t>
      </w:r>
      <w:r w:rsidRPr="004172BB">
        <w:rPr>
          <w:rFonts w:ascii="Times New Roman" w:hAnsi="Times New Roman" w:cs="Times New Roman"/>
          <w:sz w:val="24"/>
          <w:szCs w:val="24"/>
        </w:rPr>
        <w:t xml:space="preserve"> </w:t>
      </w:r>
      <w:r w:rsidR="004172BB" w:rsidRPr="004172BB">
        <w:rPr>
          <w:rFonts w:ascii="Times New Roman" w:hAnsi="Times New Roman" w:cs="Times New Roman"/>
          <w:sz w:val="26"/>
          <w:szCs w:val="26"/>
        </w:rPr>
        <w:t>Безопасность жизнедеятельности и эффективная система охраны труда</w:t>
      </w:r>
      <w:r w:rsidRPr="004172BB">
        <w:rPr>
          <w:rFonts w:ascii="Times New Roman" w:hAnsi="Times New Roman" w:cs="Times New Roman"/>
          <w:sz w:val="24"/>
          <w:szCs w:val="24"/>
        </w:rPr>
        <w:t>.</w:t>
      </w:r>
    </w:p>
    <w:p w:rsidR="009F3ADE" w:rsidRPr="00E24BB8" w:rsidRDefault="009F3ADE" w:rsidP="00E24BB8">
      <w:pPr>
        <w:spacing w:line="276" w:lineRule="auto"/>
        <w:ind w:right="33"/>
        <w:jc w:val="center"/>
        <w:rPr>
          <w:rFonts w:ascii="Times New Roman" w:hAnsi="Times New Roman" w:cs="Times New Roman"/>
          <w:b/>
          <w:spacing w:val="-2"/>
          <w:sz w:val="18"/>
          <w:szCs w:val="18"/>
        </w:rPr>
      </w:pPr>
    </w:p>
    <w:p w:rsidR="0085042C" w:rsidRPr="00E24BB8" w:rsidRDefault="0085042C" w:rsidP="00E24BB8">
      <w:pPr>
        <w:tabs>
          <w:tab w:val="left" w:pos="426"/>
        </w:tabs>
        <w:spacing w:line="276" w:lineRule="auto"/>
        <w:ind w:left="851" w:right="33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BB8">
        <w:rPr>
          <w:rFonts w:ascii="Times New Roman" w:hAnsi="Times New Roman" w:cs="Times New Roman"/>
          <w:b/>
          <w:sz w:val="24"/>
          <w:szCs w:val="24"/>
        </w:rPr>
        <w:t>ТРЕБОВАНИЯ К УЧАСТНИКАМ КОНФЕРЕНЦИИ</w:t>
      </w:r>
    </w:p>
    <w:p w:rsidR="00151A4E" w:rsidRDefault="0085042C" w:rsidP="009E76C8">
      <w:pPr>
        <w:tabs>
          <w:tab w:val="left" w:pos="284"/>
        </w:tabs>
        <w:spacing w:after="0" w:line="276" w:lineRule="auto"/>
        <w:ind w:right="3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4C9">
        <w:rPr>
          <w:rFonts w:ascii="Times New Roman" w:hAnsi="Times New Roman" w:cs="Times New Roman"/>
          <w:sz w:val="24"/>
          <w:szCs w:val="24"/>
        </w:rPr>
        <w:t xml:space="preserve">Желающие принять участие в работе конференции должны </w:t>
      </w:r>
      <w:r w:rsidR="00FC09DF">
        <w:rPr>
          <w:rFonts w:ascii="Times New Roman" w:hAnsi="Times New Roman" w:cs="Times New Roman"/>
          <w:sz w:val="24"/>
          <w:szCs w:val="24"/>
        </w:rPr>
        <w:t>при</w:t>
      </w:r>
      <w:r w:rsidRPr="00C554C9">
        <w:rPr>
          <w:rFonts w:ascii="Times New Roman" w:hAnsi="Times New Roman" w:cs="Times New Roman"/>
          <w:sz w:val="24"/>
          <w:szCs w:val="24"/>
        </w:rPr>
        <w:t xml:space="preserve">слать </w:t>
      </w:r>
      <w:r w:rsidRPr="00C554C9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F70B5">
        <w:rPr>
          <w:rFonts w:ascii="Times New Roman" w:hAnsi="Times New Roman" w:cs="Times New Roman"/>
          <w:b/>
          <w:sz w:val="24"/>
          <w:szCs w:val="24"/>
        </w:rPr>
        <w:t>8</w:t>
      </w:r>
      <w:r w:rsidR="00EA6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003">
        <w:rPr>
          <w:rFonts w:ascii="Times New Roman" w:hAnsi="Times New Roman" w:cs="Times New Roman"/>
          <w:b/>
          <w:sz w:val="24"/>
          <w:szCs w:val="24"/>
        </w:rPr>
        <w:t>февраля</w:t>
      </w:r>
      <w:r w:rsidR="004D5F0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70B5">
        <w:rPr>
          <w:rFonts w:ascii="Times New Roman" w:hAnsi="Times New Roman" w:cs="Times New Roman"/>
          <w:b/>
          <w:sz w:val="24"/>
          <w:szCs w:val="24"/>
        </w:rPr>
        <w:t>6</w:t>
      </w:r>
      <w:r w:rsidRPr="00C554C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C554C9">
        <w:rPr>
          <w:rFonts w:ascii="Times New Roman" w:hAnsi="Times New Roman" w:cs="Times New Roman"/>
          <w:sz w:val="24"/>
          <w:szCs w:val="24"/>
        </w:rPr>
        <w:t>включительно на</w:t>
      </w:r>
      <w:r w:rsidR="002F584C" w:rsidRPr="00C554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5324" w:rsidRPr="008E5324">
        <w:rPr>
          <w:rFonts w:ascii="Times New Roman" w:hAnsi="Times New Roman" w:cs="Times New Roman"/>
          <w:b/>
          <w:bCs/>
          <w:sz w:val="24"/>
          <w:szCs w:val="24"/>
          <w:lang w:val="en-US"/>
        </w:rPr>
        <w:t>aptbconf</w:t>
      </w:r>
      <w:proofErr w:type="spellEnd"/>
      <w:r w:rsidR="008E5324" w:rsidRPr="008E5324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="008E5324" w:rsidRPr="008E5324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="008E5324" w:rsidRPr="008E532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8E5324" w:rsidRPr="008E5324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="008E5324" w:rsidRPr="008E53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324">
        <w:rPr>
          <w:rFonts w:ascii="Times New Roman" w:hAnsi="Times New Roman" w:cs="Times New Roman"/>
          <w:bCs/>
          <w:sz w:val="24"/>
          <w:szCs w:val="24"/>
        </w:rPr>
        <w:t>те</w:t>
      </w:r>
      <w:proofErr w:type="gramStart"/>
      <w:r w:rsidR="008E5324">
        <w:rPr>
          <w:rFonts w:ascii="Times New Roman" w:hAnsi="Times New Roman" w:cs="Times New Roman"/>
          <w:bCs/>
          <w:sz w:val="24"/>
          <w:szCs w:val="24"/>
        </w:rPr>
        <w:t xml:space="preserve">кст </w:t>
      </w:r>
      <w:r w:rsidR="002F584C" w:rsidRPr="00C554C9">
        <w:rPr>
          <w:rFonts w:ascii="Times New Roman" w:hAnsi="Times New Roman" w:cs="Times New Roman"/>
          <w:bCs/>
          <w:sz w:val="24"/>
          <w:szCs w:val="24"/>
        </w:rPr>
        <w:t>ст</w:t>
      </w:r>
      <w:proofErr w:type="gramEnd"/>
      <w:r w:rsidR="002F584C" w:rsidRPr="00C554C9">
        <w:rPr>
          <w:rFonts w:ascii="Times New Roman" w:hAnsi="Times New Roman" w:cs="Times New Roman"/>
          <w:bCs/>
          <w:sz w:val="24"/>
          <w:szCs w:val="24"/>
        </w:rPr>
        <w:t>атьи</w:t>
      </w:r>
      <w:r w:rsidR="001730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66E" w:rsidRPr="00C554C9">
        <w:rPr>
          <w:rFonts w:ascii="Times New Roman" w:hAnsi="Times New Roman" w:cs="Times New Roman"/>
          <w:sz w:val="24"/>
          <w:szCs w:val="24"/>
        </w:rPr>
        <w:t>(</w:t>
      </w:r>
      <w:r w:rsidR="0072766E" w:rsidRPr="00C554C9">
        <w:rPr>
          <w:rFonts w:ascii="Times New Roman" w:hAnsi="Times New Roman" w:cs="Times New Roman"/>
          <w:bCs/>
          <w:sz w:val="24"/>
          <w:szCs w:val="24"/>
        </w:rPr>
        <w:t>см. образец</w:t>
      </w:r>
      <w:r w:rsidR="00E24BB8" w:rsidRPr="00C554C9">
        <w:rPr>
          <w:rFonts w:ascii="Times New Roman" w:hAnsi="Times New Roman" w:cs="Times New Roman"/>
          <w:sz w:val="24"/>
          <w:szCs w:val="24"/>
        </w:rPr>
        <w:t>)</w:t>
      </w:r>
      <w:r w:rsidR="003E6D3A">
        <w:rPr>
          <w:rFonts w:ascii="Times New Roman" w:hAnsi="Times New Roman" w:cs="Times New Roman"/>
          <w:sz w:val="24"/>
          <w:szCs w:val="24"/>
        </w:rPr>
        <w:t xml:space="preserve">, </w:t>
      </w:r>
      <w:r w:rsidR="002F584C" w:rsidRPr="00C554C9">
        <w:rPr>
          <w:rFonts w:ascii="Times New Roman" w:hAnsi="Times New Roman" w:cs="Times New Roman"/>
          <w:sz w:val="24"/>
          <w:szCs w:val="24"/>
        </w:rPr>
        <w:t>анкету</w:t>
      </w:r>
      <w:r w:rsidR="003E6D3A">
        <w:rPr>
          <w:rFonts w:ascii="Times New Roman" w:hAnsi="Times New Roman" w:cs="Times New Roman"/>
          <w:sz w:val="24"/>
          <w:szCs w:val="24"/>
        </w:rPr>
        <w:t xml:space="preserve"> участника и отчет о проверке на заимствования (</w:t>
      </w:r>
      <w:r w:rsidR="004D6BA2">
        <w:rPr>
          <w:rFonts w:ascii="Times New Roman" w:hAnsi="Times New Roman" w:cs="Times New Roman"/>
          <w:sz w:val="24"/>
          <w:szCs w:val="24"/>
        </w:rPr>
        <w:t>оригинальность</w:t>
      </w:r>
      <w:r w:rsidR="003E6D3A" w:rsidRPr="00790682">
        <w:rPr>
          <w:rFonts w:ascii="Times New Roman" w:hAnsi="Times New Roman" w:cs="Times New Roman"/>
          <w:sz w:val="24"/>
          <w:szCs w:val="24"/>
        </w:rPr>
        <w:t xml:space="preserve"> </w:t>
      </w:r>
      <w:r w:rsidR="003E6D3A" w:rsidRPr="004172BB">
        <w:rPr>
          <w:rFonts w:ascii="Times New Roman" w:hAnsi="Times New Roman" w:cs="Times New Roman"/>
          <w:b/>
          <w:sz w:val="24"/>
          <w:szCs w:val="24"/>
        </w:rPr>
        <w:t>не менее</w:t>
      </w:r>
      <w:r w:rsidR="003E6D3A" w:rsidRPr="00790682">
        <w:rPr>
          <w:rFonts w:ascii="Times New Roman" w:hAnsi="Times New Roman" w:cs="Times New Roman"/>
          <w:sz w:val="24"/>
          <w:szCs w:val="24"/>
        </w:rPr>
        <w:t xml:space="preserve"> </w:t>
      </w:r>
      <w:r w:rsidR="00133132">
        <w:rPr>
          <w:rFonts w:ascii="Times New Roman" w:hAnsi="Times New Roman" w:cs="Times New Roman"/>
          <w:b/>
          <w:sz w:val="24"/>
          <w:szCs w:val="24"/>
        </w:rPr>
        <w:t>7</w:t>
      </w:r>
      <w:r w:rsidR="003E6D3A" w:rsidRPr="004172BB">
        <w:rPr>
          <w:rFonts w:ascii="Times New Roman" w:hAnsi="Times New Roman" w:cs="Times New Roman"/>
          <w:b/>
          <w:sz w:val="24"/>
          <w:szCs w:val="24"/>
        </w:rPr>
        <w:t>0 %</w:t>
      </w:r>
      <w:r w:rsidR="00975724">
        <w:rPr>
          <w:rFonts w:ascii="Times New Roman" w:hAnsi="Times New Roman" w:cs="Times New Roman"/>
          <w:b/>
          <w:sz w:val="24"/>
          <w:szCs w:val="24"/>
        </w:rPr>
        <w:t>,</w:t>
      </w:r>
      <w:r w:rsidR="00975724" w:rsidRPr="00975724">
        <w:rPr>
          <w:rFonts w:ascii="Times New Roman" w:hAnsi="Times New Roman" w:cs="Times New Roman"/>
          <w:sz w:val="24"/>
          <w:szCs w:val="24"/>
        </w:rPr>
        <w:t xml:space="preserve"> </w:t>
      </w:r>
      <w:r w:rsidR="00975724">
        <w:rPr>
          <w:rFonts w:ascii="Times New Roman" w:hAnsi="Times New Roman" w:cs="Times New Roman"/>
          <w:sz w:val="24"/>
          <w:szCs w:val="24"/>
        </w:rPr>
        <w:t xml:space="preserve">тариф </w:t>
      </w:r>
      <w:r w:rsidR="00975724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975724" w:rsidRPr="00B07887">
        <w:rPr>
          <w:rFonts w:ascii="Times New Roman" w:hAnsi="Times New Roman" w:cs="Times New Roman"/>
          <w:sz w:val="24"/>
          <w:szCs w:val="24"/>
        </w:rPr>
        <w:t xml:space="preserve"> </w:t>
      </w:r>
      <w:r w:rsidR="00975724">
        <w:rPr>
          <w:rFonts w:ascii="Times New Roman" w:hAnsi="Times New Roman" w:cs="Times New Roman"/>
          <w:sz w:val="24"/>
          <w:szCs w:val="24"/>
        </w:rPr>
        <w:t>или вуз</w:t>
      </w:r>
      <w:r w:rsidR="003E6D3A">
        <w:rPr>
          <w:rFonts w:ascii="Times New Roman" w:hAnsi="Times New Roman" w:cs="Times New Roman"/>
          <w:sz w:val="24"/>
          <w:szCs w:val="24"/>
        </w:rPr>
        <w:t>)</w:t>
      </w:r>
      <w:r w:rsidR="001131A9">
        <w:rPr>
          <w:rFonts w:ascii="Times New Roman" w:hAnsi="Times New Roman" w:cs="Times New Roman"/>
          <w:sz w:val="24"/>
          <w:szCs w:val="24"/>
        </w:rPr>
        <w:t>.</w:t>
      </w:r>
      <w:r w:rsidR="0015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66E" w:rsidRPr="00151A4E" w:rsidRDefault="005E2929" w:rsidP="009E76C8">
      <w:pPr>
        <w:tabs>
          <w:tab w:val="left" w:pos="284"/>
        </w:tabs>
        <w:spacing w:after="0" w:line="276" w:lineRule="auto"/>
        <w:ind w:right="3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366395</wp:posOffset>
            </wp:positionV>
            <wp:extent cx="7600950" cy="2200275"/>
            <wp:effectExtent l="19050" t="0" r="0" b="0"/>
            <wp:wrapNone/>
            <wp:docPr id="1" name="Рисунок 1" descr="C:\Users\СЕРГЕЙ\Desktop\energiogmiljoteknolo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energiogmiljoteknolog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A4E">
        <w:rPr>
          <w:rFonts w:ascii="Times New Roman" w:hAnsi="Times New Roman" w:cs="Times New Roman"/>
          <w:sz w:val="24"/>
          <w:szCs w:val="24"/>
        </w:rPr>
        <w:t xml:space="preserve">К </w:t>
      </w:r>
      <w:r w:rsidR="000F2D39" w:rsidRPr="000E22BA">
        <w:rPr>
          <w:rFonts w:ascii="Times New Roman" w:hAnsi="Times New Roman" w:cs="Times New Roman"/>
          <w:b/>
          <w:sz w:val="24"/>
          <w:szCs w:val="24"/>
        </w:rPr>
        <w:t>17</w:t>
      </w:r>
      <w:r w:rsidR="00BB7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003">
        <w:rPr>
          <w:rFonts w:ascii="Times New Roman" w:hAnsi="Times New Roman" w:cs="Times New Roman"/>
          <w:b/>
          <w:sz w:val="24"/>
          <w:szCs w:val="24"/>
        </w:rPr>
        <w:t>февраля</w:t>
      </w:r>
      <w:r w:rsidR="00151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2BB">
        <w:rPr>
          <w:rFonts w:ascii="Times New Roman" w:hAnsi="Times New Roman" w:cs="Times New Roman"/>
          <w:b/>
          <w:sz w:val="24"/>
          <w:szCs w:val="24"/>
        </w:rPr>
        <w:t>202</w:t>
      </w:r>
      <w:r w:rsidR="000E22BA">
        <w:rPr>
          <w:rFonts w:ascii="Times New Roman" w:hAnsi="Times New Roman" w:cs="Times New Roman"/>
          <w:b/>
          <w:sz w:val="24"/>
          <w:szCs w:val="24"/>
        </w:rPr>
        <w:t>6</w:t>
      </w:r>
      <w:r w:rsidR="00244991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151A4E">
        <w:rPr>
          <w:rFonts w:ascii="Times New Roman" w:hAnsi="Times New Roman" w:cs="Times New Roman"/>
          <w:sz w:val="24"/>
          <w:szCs w:val="24"/>
        </w:rPr>
        <w:t xml:space="preserve">по данным анкет будет сформирована программа конференции, которая будет разослана на адреса электронной почты участников конференции. </w:t>
      </w:r>
    </w:p>
    <w:p w:rsidR="0072766E" w:rsidRPr="00C554C9" w:rsidRDefault="0072766E" w:rsidP="009E76C8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54C9">
        <w:rPr>
          <w:rFonts w:ascii="Times New Roman" w:hAnsi="Times New Roman" w:cs="Times New Roman"/>
          <w:sz w:val="24"/>
          <w:szCs w:val="24"/>
        </w:rPr>
        <w:t>Оргвзнос</w:t>
      </w:r>
      <w:proofErr w:type="spellEnd"/>
      <w:r w:rsidRPr="00C554C9">
        <w:rPr>
          <w:rFonts w:ascii="Times New Roman" w:hAnsi="Times New Roman" w:cs="Times New Roman"/>
          <w:sz w:val="24"/>
          <w:szCs w:val="24"/>
        </w:rPr>
        <w:t xml:space="preserve"> за участие в конференции </w:t>
      </w:r>
      <w:r w:rsidRPr="00C554C9">
        <w:rPr>
          <w:rFonts w:ascii="Times New Roman" w:hAnsi="Times New Roman" w:cs="Times New Roman"/>
          <w:bCs/>
          <w:sz w:val="24"/>
          <w:szCs w:val="24"/>
        </w:rPr>
        <w:t>НЕ ВЗИМАЕТСЯ</w:t>
      </w:r>
      <w:r w:rsidR="00E24BB8" w:rsidRPr="00C554C9">
        <w:rPr>
          <w:rFonts w:ascii="Times New Roman" w:hAnsi="Times New Roman" w:cs="Times New Roman"/>
          <w:bCs/>
          <w:sz w:val="24"/>
          <w:szCs w:val="24"/>
        </w:rPr>
        <w:t>.</w:t>
      </w:r>
      <w:r w:rsidR="00A20DCF" w:rsidRPr="00A20DCF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4172BB" w:rsidRDefault="004172BB" w:rsidP="003E6D3A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D41C1B" w:rsidRDefault="00D41C1B" w:rsidP="003E6D3A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15247A" w:rsidRDefault="0015247A" w:rsidP="003E6D3A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15247A" w:rsidRDefault="0015247A" w:rsidP="003E6D3A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3E6D3A" w:rsidRDefault="004C1A3D" w:rsidP="003E6D3A">
      <w:pPr>
        <w:pStyle w:val="Default"/>
        <w:spacing w:line="276" w:lineRule="auto"/>
        <w:jc w:val="center"/>
        <w:rPr>
          <w:b/>
          <w:bCs/>
          <w:color w:val="auto"/>
        </w:rPr>
      </w:pPr>
      <w:r w:rsidRPr="00E24BB8">
        <w:rPr>
          <w:b/>
          <w:bCs/>
          <w:color w:val="auto"/>
        </w:rPr>
        <w:lastRenderedPageBreak/>
        <w:t>ТРЕБОВАНИЯ К ОФОРМЛЕНИЮ МАТЕРИАЛОВ СТАТЬИ</w:t>
      </w:r>
    </w:p>
    <w:p w:rsidR="00E35044" w:rsidRDefault="00E35044" w:rsidP="003E6D3A">
      <w:pPr>
        <w:pStyle w:val="Default"/>
        <w:spacing w:line="276" w:lineRule="auto"/>
        <w:jc w:val="center"/>
        <w:rPr>
          <w:color w:val="auto"/>
        </w:rPr>
      </w:pPr>
    </w:p>
    <w:p w:rsidR="003E6D3A" w:rsidRPr="00C554C9" w:rsidRDefault="004C1A3D" w:rsidP="00E24BB8">
      <w:pPr>
        <w:pStyle w:val="Default"/>
        <w:spacing w:after="21" w:line="276" w:lineRule="auto"/>
        <w:jc w:val="both"/>
        <w:rPr>
          <w:color w:val="auto"/>
        </w:rPr>
      </w:pPr>
      <w:r w:rsidRPr="00C554C9">
        <w:rPr>
          <w:color w:val="auto"/>
        </w:rPr>
        <w:t xml:space="preserve">1. </w:t>
      </w:r>
      <w:r w:rsidR="00603073" w:rsidRPr="00C554C9">
        <w:rPr>
          <w:color w:val="auto"/>
        </w:rPr>
        <w:t>Язык статьи – русский или английский.</w:t>
      </w:r>
    </w:p>
    <w:p w:rsidR="004C1A3D" w:rsidRPr="00C554C9" w:rsidRDefault="00603073" w:rsidP="00E24BB8">
      <w:pPr>
        <w:pStyle w:val="Default"/>
        <w:spacing w:after="21" w:line="276" w:lineRule="auto"/>
        <w:jc w:val="both"/>
        <w:rPr>
          <w:color w:val="auto"/>
        </w:rPr>
      </w:pPr>
      <w:r w:rsidRPr="00C554C9">
        <w:rPr>
          <w:color w:val="auto"/>
        </w:rPr>
        <w:t xml:space="preserve">2. </w:t>
      </w:r>
      <w:r w:rsidR="004C1A3D" w:rsidRPr="00C554C9">
        <w:rPr>
          <w:color w:val="auto"/>
        </w:rPr>
        <w:t xml:space="preserve">Объем статьи – </w:t>
      </w:r>
      <w:r w:rsidR="00E24BB8" w:rsidRPr="00C554C9">
        <w:rPr>
          <w:color w:val="auto"/>
        </w:rPr>
        <w:t>2-</w:t>
      </w:r>
      <w:r w:rsidR="00FC09DF">
        <w:rPr>
          <w:color w:val="auto"/>
        </w:rPr>
        <w:t>5</w:t>
      </w:r>
      <w:r w:rsidR="008A0B9F">
        <w:rPr>
          <w:color w:val="auto"/>
        </w:rPr>
        <w:t xml:space="preserve"> </w:t>
      </w:r>
      <w:r w:rsidR="004C1A3D" w:rsidRPr="00C554C9">
        <w:rPr>
          <w:color w:val="auto"/>
          <w:u w:val="single"/>
        </w:rPr>
        <w:t>полных</w:t>
      </w:r>
      <w:r w:rsidR="00931108" w:rsidRPr="00C554C9">
        <w:rPr>
          <w:color w:val="auto"/>
        </w:rPr>
        <w:t xml:space="preserve"> страниц текста формата А</w:t>
      </w:r>
      <w:proofErr w:type="gramStart"/>
      <w:r w:rsidR="00931108" w:rsidRPr="00C554C9">
        <w:rPr>
          <w:color w:val="auto"/>
        </w:rPr>
        <w:t>4</w:t>
      </w:r>
      <w:proofErr w:type="gramEnd"/>
      <w:r w:rsidR="00931108" w:rsidRPr="00C554C9">
        <w:rPr>
          <w:color w:val="auto"/>
        </w:rPr>
        <w:t xml:space="preserve">, шрифт </w:t>
      </w:r>
      <w:r w:rsidR="00931108" w:rsidRPr="00C554C9">
        <w:rPr>
          <w:color w:val="auto"/>
          <w:lang w:val="en-US"/>
        </w:rPr>
        <w:t>Arial</w:t>
      </w:r>
      <w:r w:rsidR="00931108" w:rsidRPr="00C554C9">
        <w:rPr>
          <w:color w:val="auto"/>
        </w:rPr>
        <w:t xml:space="preserve">, размер 12 </w:t>
      </w:r>
      <w:proofErr w:type="spellStart"/>
      <w:r w:rsidR="00931108" w:rsidRPr="00C554C9">
        <w:rPr>
          <w:color w:val="auto"/>
        </w:rPr>
        <w:t>pt</w:t>
      </w:r>
      <w:proofErr w:type="spellEnd"/>
      <w:r w:rsidR="00931108" w:rsidRPr="00C554C9">
        <w:rPr>
          <w:color w:val="auto"/>
        </w:rPr>
        <w:t>, обычный, междустрочный интервал текста – 1, параметры (поля) страницы: все 2,5 см, отступ – 1 см.</w:t>
      </w:r>
    </w:p>
    <w:p w:rsidR="004E6750" w:rsidRPr="00C554C9" w:rsidRDefault="00603073" w:rsidP="00E24BB8">
      <w:pPr>
        <w:pStyle w:val="Default"/>
        <w:spacing w:line="276" w:lineRule="auto"/>
        <w:jc w:val="both"/>
        <w:rPr>
          <w:color w:val="auto"/>
        </w:rPr>
      </w:pPr>
      <w:r w:rsidRPr="00C554C9">
        <w:rPr>
          <w:color w:val="auto"/>
        </w:rPr>
        <w:t>3</w:t>
      </w:r>
      <w:r w:rsidR="004C1A3D" w:rsidRPr="00C554C9">
        <w:rPr>
          <w:color w:val="auto"/>
        </w:rPr>
        <w:t xml:space="preserve">. </w:t>
      </w:r>
      <w:r w:rsidR="004E6750" w:rsidRPr="00C554C9">
        <w:rPr>
          <w:color w:val="auto"/>
        </w:rPr>
        <w:t>Первая строка - УДК, стиль обычный, без отступа.</w:t>
      </w:r>
    </w:p>
    <w:p w:rsidR="004C1A3D" w:rsidRPr="00C554C9" w:rsidRDefault="00603073" w:rsidP="00E24BB8">
      <w:pPr>
        <w:pStyle w:val="Default"/>
        <w:spacing w:line="276" w:lineRule="auto"/>
        <w:jc w:val="both"/>
        <w:rPr>
          <w:color w:val="auto"/>
        </w:rPr>
      </w:pPr>
      <w:r w:rsidRPr="00C554C9">
        <w:rPr>
          <w:color w:val="auto"/>
        </w:rPr>
        <w:t>4</w:t>
      </w:r>
      <w:r w:rsidR="004E6750" w:rsidRPr="00C554C9">
        <w:rPr>
          <w:color w:val="auto"/>
        </w:rPr>
        <w:t xml:space="preserve">. Вторая строка – </w:t>
      </w:r>
      <w:r w:rsidR="00CB51EA" w:rsidRPr="00CB51EA">
        <w:rPr>
          <w:color w:val="auto"/>
        </w:rPr>
        <w:t>название доклада</w:t>
      </w:r>
      <w:r w:rsidR="004E6750" w:rsidRPr="00C554C9">
        <w:rPr>
          <w:color w:val="auto"/>
        </w:rPr>
        <w:t xml:space="preserve">, стиль «Заголовок 1», шрифт </w:t>
      </w:r>
      <w:r w:rsidR="004E6750" w:rsidRPr="00C554C9">
        <w:rPr>
          <w:color w:val="auto"/>
          <w:lang w:val="en-US"/>
        </w:rPr>
        <w:t>Arial</w:t>
      </w:r>
      <w:r w:rsidR="004E6750" w:rsidRPr="00C554C9">
        <w:rPr>
          <w:color w:val="auto"/>
        </w:rPr>
        <w:t xml:space="preserve">, размер 12 </w:t>
      </w:r>
      <w:proofErr w:type="spellStart"/>
      <w:r w:rsidR="004E6750" w:rsidRPr="00C554C9">
        <w:rPr>
          <w:color w:val="auto"/>
        </w:rPr>
        <w:t>pt</w:t>
      </w:r>
      <w:proofErr w:type="spellEnd"/>
      <w:r w:rsidR="004E6750" w:rsidRPr="00C554C9">
        <w:rPr>
          <w:color w:val="auto"/>
        </w:rPr>
        <w:t xml:space="preserve">, полужирный, </w:t>
      </w:r>
      <w:r w:rsidR="004071CF" w:rsidRPr="00C554C9">
        <w:rPr>
          <w:color w:val="auto"/>
        </w:rPr>
        <w:t xml:space="preserve">все буквы заглавные, </w:t>
      </w:r>
      <w:r w:rsidR="004E6750" w:rsidRPr="00C554C9">
        <w:rPr>
          <w:color w:val="auto"/>
        </w:rPr>
        <w:t xml:space="preserve">междустрочный интервал текста – </w:t>
      </w:r>
      <w:r w:rsidR="004071CF" w:rsidRPr="00C554C9">
        <w:rPr>
          <w:color w:val="auto"/>
        </w:rPr>
        <w:t>1, выравнивание по левому краю, без отступов и выступов.</w:t>
      </w:r>
    </w:p>
    <w:p w:rsidR="002C5D53" w:rsidRPr="00C554C9" w:rsidRDefault="00603073" w:rsidP="00E24BB8">
      <w:pPr>
        <w:pStyle w:val="Default"/>
        <w:spacing w:line="276" w:lineRule="auto"/>
        <w:jc w:val="both"/>
        <w:rPr>
          <w:color w:val="auto"/>
        </w:rPr>
      </w:pPr>
      <w:r w:rsidRPr="00C554C9">
        <w:rPr>
          <w:color w:val="auto"/>
        </w:rPr>
        <w:t>5</w:t>
      </w:r>
      <w:r w:rsidR="004071CF" w:rsidRPr="00C554C9">
        <w:rPr>
          <w:color w:val="auto"/>
        </w:rPr>
        <w:t xml:space="preserve">. Третья строка – </w:t>
      </w:r>
      <w:r w:rsidR="002C5D53" w:rsidRPr="00C554C9">
        <w:rPr>
          <w:color w:val="auto"/>
        </w:rPr>
        <w:t>а</w:t>
      </w:r>
      <w:r w:rsidR="004071CF" w:rsidRPr="00C554C9">
        <w:rPr>
          <w:color w:val="auto"/>
        </w:rPr>
        <w:t>вторы доклада</w:t>
      </w:r>
      <w:r w:rsidR="002F584C" w:rsidRPr="00C554C9">
        <w:rPr>
          <w:color w:val="auto"/>
        </w:rPr>
        <w:t xml:space="preserve"> (общее количество – не более 4)</w:t>
      </w:r>
      <w:r w:rsidR="004071CF" w:rsidRPr="00C554C9">
        <w:rPr>
          <w:color w:val="auto"/>
        </w:rPr>
        <w:t>, стиль «Заголовок 2», и</w:t>
      </w:r>
      <w:r w:rsidR="007438FE">
        <w:rPr>
          <w:color w:val="auto"/>
        </w:rPr>
        <w:t>нициалы пишутся перед фамилией</w:t>
      </w:r>
      <w:r w:rsidR="00F0028E">
        <w:rPr>
          <w:color w:val="auto"/>
        </w:rPr>
        <w:t xml:space="preserve">, </w:t>
      </w:r>
      <w:r w:rsidR="004071CF" w:rsidRPr="00C554C9">
        <w:rPr>
          <w:color w:val="auto"/>
        </w:rPr>
        <w:t>соавторы ч</w:t>
      </w:r>
      <w:r w:rsidR="002C5D53" w:rsidRPr="00C554C9">
        <w:rPr>
          <w:color w:val="auto"/>
        </w:rPr>
        <w:t xml:space="preserve">ерез запятую без точки в конце, шрифт </w:t>
      </w:r>
      <w:r w:rsidR="002C5D53" w:rsidRPr="00C554C9">
        <w:rPr>
          <w:color w:val="auto"/>
          <w:lang w:val="en-US"/>
        </w:rPr>
        <w:t>Arial</w:t>
      </w:r>
      <w:r w:rsidR="002C5D53" w:rsidRPr="00C554C9">
        <w:rPr>
          <w:color w:val="auto"/>
        </w:rPr>
        <w:t xml:space="preserve">, размер 12 </w:t>
      </w:r>
      <w:proofErr w:type="spellStart"/>
      <w:r w:rsidR="002C5D53" w:rsidRPr="00C554C9">
        <w:rPr>
          <w:color w:val="auto"/>
        </w:rPr>
        <w:t>pt</w:t>
      </w:r>
      <w:proofErr w:type="spellEnd"/>
      <w:r w:rsidR="002C5D53" w:rsidRPr="00C554C9">
        <w:rPr>
          <w:color w:val="auto"/>
        </w:rPr>
        <w:t xml:space="preserve">, полужирный, буквы строчные, выравнивание по левому краю, без отступов и выступов. </w:t>
      </w:r>
    </w:p>
    <w:p w:rsidR="00A47DE1" w:rsidRPr="0087180F" w:rsidRDefault="00603073" w:rsidP="00E24BB8">
      <w:pPr>
        <w:pStyle w:val="Default"/>
        <w:spacing w:line="276" w:lineRule="auto"/>
        <w:jc w:val="both"/>
        <w:rPr>
          <w:color w:val="auto"/>
        </w:rPr>
      </w:pPr>
      <w:r w:rsidRPr="00C554C9">
        <w:rPr>
          <w:color w:val="auto"/>
        </w:rPr>
        <w:t>6</w:t>
      </w:r>
      <w:r w:rsidR="004071CF" w:rsidRPr="00C554C9">
        <w:rPr>
          <w:color w:val="auto"/>
        </w:rPr>
        <w:t xml:space="preserve">. </w:t>
      </w:r>
      <w:r w:rsidR="002C5D53" w:rsidRPr="00C554C9">
        <w:rPr>
          <w:color w:val="auto"/>
        </w:rPr>
        <w:t>Четвёртая</w:t>
      </w:r>
      <w:r w:rsidR="004071CF" w:rsidRPr="00C554C9">
        <w:rPr>
          <w:color w:val="auto"/>
        </w:rPr>
        <w:t xml:space="preserve"> строка – место </w:t>
      </w:r>
      <w:r w:rsidR="002C5D53" w:rsidRPr="00C554C9">
        <w:rPr>
          <w:color w:val="auto"/>
        </w:rPr>
        <w:t xml:space="preserve">учебы или </w:t>
      </w:r>
      <w:r w:rsidR="004071CF" w:rsidRPr="00C554C9">
        <w:rPr>
          <w:color w:val="auto"/>
        </w:rPr>
        <w:t>работы</w:t>
      </w:r>
      <w:r w:rsidR="00931108" w:rsidRPr="00C554C9">
        <w:rPr>
          <w:color w:val="auto"/>
        </w:rPr>
        <w:t xml:space="preserve"> (полное название </w:t>
      </w:r>
      <w:r w:rsidR="000C0356">
        <w:rPr>
          <w:color w:val="auto"/>
        </w:rPr>
        <w:t>вуз</w:t>
      </w:r>
      <w:r w:rsidR="00931108" w:rsidRPr="00C554C9">
        <w:rPr>
          <w:color w:val="auto"/>
        </w:rPr>
        <w:t>а)</w:t>
      </w:r>
      <w:r w:rsidR="00A47DE1" w:rsidRPr="00C554C9">
        <w:rPr>
          <w:color w:val="auto"/>
        </w:rPr>
        <w:t xml:space="preserve">, шрифт </w:t>
      </w:r>
      <w:r w:rsidR="00F0028E">
        <w:rPr>
          <w:color w:val="auto"/>
          <w:lang w:val="en-US"/>
        </w:rPr>
        <w:t>Arial</w:t>
      </w:r>
      <w:r w:rsidR="00A47DE1" w:rsidRPr="00C554C9">
        <w:rPr>
          <w:color w:val="auto"/>
        </w:rPr>
        <w:t xml:space="preserve">, размер 12 </w:t>
      </w:r>
      <w:proofErr w:type="spellStart"/>
      <w:r w:rsidR="00A47DE1" w:rsidRPr="00C554C9">
        <w:rPr>
          <w:color w:val="auto"/>
        </w:rPr>
        <w:t>pt</w:t>
      </w:r>
      <w:proofErr w:type="spellEnd"/>
      <w:r w:rsidR="00A47DE1" w:rsidRPr="00C554C9">
        <w:rPr>
          <w:color w:val="auto"/>
        </w:rPr>
        <w:t xml:space="preserve">, обычный, буквы строчные, выравнивание по левому краю, без отступов и выступов. </w:t>
      </w:r>
      <w:r w:rsidR="000D575C" w:rsidRPr="00C554C9">
        <w:rPr>
          <w:color w:val="auto"/>
        </w:rPr>
        <w:t>Если место</w:t>
      </w:r>
      <w:r w:rsidR="009E76C8" w:rsidRPr="00C554C9">
        <w:rPr>
          <w:color w:val="auto"/>
        </w:rPr>
        <w:t xml:space="preserve"> учёбы или работы у авторов отличается, указываются все наименования с новой строки (см. образец оформления).</w:t>
      </w:r>
      <w:r w:rsidR="0087180F" w:rsidRPr="0087180F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071CF" w:rsidRPr="00C554C9" w:rsidRDefault="00603073" w:rsidP="00E97CEB">
      <w:pPr>
        <w:pStyle w:val="Default"/>
        <w:spacing w:line="276" w:lineRule="auto"/>
        <w:jc w:val="both"/>
        <w:rPr>
          <w:color w:val="auto"/>
        </w:rPr>
      </w:pPr>
      <w:r w:rsidRPr="00C554C9">
        <w:rPr>
          <w:color w:val="auto"/>
        </w:rPr>
        <w:t>7</w:t>
      </w:r>
      <w:r w:rsidR="00931108" w:rsidRPr="00C554C9">
        <w:rPr>
          <w:color w:val="auto"/>
        </w:rPr>
        <w:t>. Пятая строка – пустая.</w:t>
      </w:r>
    </w:p>
    <w:p w:rsidR="00F0028E" w:rsidRDefault="00603073" w:rsidP="00F0028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F0028E">
        <w:rPr>
          <w:rFonts w:ascii="Times New Roman" w:hAnsi="Times New Roman" w:cs="Times New Roman"/>
        </w:rPr>
        <w:t>8</w:t>
      </w:r>
      <w:r w:rsidR="00931108" w:rsidRPr="00F0028E">
        <w:rPr>
          <w:rFonts w:ascii="Times New Roman" w:hAnsi="Times New Roman" w:cs="Times New Roman"/>
        </w:rPr>
        <w:t>. Шестая</w:t>
      </w:r>
      <w:r w:rsidR="00D776ED">
        <w:rPr>
          <w:rFonts w:ascii="Times New Roman" w:hAnsi="Times New Roman" w:cs="Times New Roman"/>
        </w:rPr>
        <w:t>, седьмая</w:t>
      </w:r>
      <w:r w:rsidR="00931108" w:rsidRPr="00F0028E">
        <w:rPr>
          <w:rFonts w:ascii="Times New Roman" w:hAnsi="Times New Roman" w:cs="Times New Roman"/>
        </w:rPr>
        <w:t xml:space="preserve"> строка – </w:t>
      </w:r>
      <w:r w:rsidR="00F0028E" w:rsidRPr="00F0028E">
        <w:rPr>
          <w:rFonts w:ascii="Times New Roman" w:hAnsi="Times New Roman" w:cs="Times New Roman"/>
        </w:rPr>
        <w:t>Ключевые слова</w:t>
      </w:r>
      <w:r w:rsidR="0095319B">
        <w:rPr>
          <w:rFonts w:ascii="Times New Roman" w:hAnsi="Times New Roman" w:cs="Times New Roman"/>
        </w:rPr>
        <w:t xml:space="preserve"> (не более 7 слов)</w:t>
      </w:r>
      <w:r w:rsidR="00F0028E" w:rsidRPr="00F0028E">
        <w:rPr>
          <w:rFonts w:ascii="Times New Roman" w:hAnsi="Times New Roman" w:cs="Times New Roman"/>
        </w:rPr>
        <w:t xml:space="preserve"> и аннотация</w:t>
      </w:r>
      <w:r w:rsidR="0095319B">
        <w:rPr>
          <w:rFonts w:ascii="Times New Roman" w:hAnsi="Times New Roman" w:cs="Times New Roman"/>
        </w:rPr>
        <w:t xml:space="preserve"> (не более 100 слов)</w:t>
      </w:r>
      <w:r w:rsidR="00F0028E" w:rsidRPr="00F0028E">
        <w:rPr>
          <w:rFonts w:ascii="Times New Roman" w:hAnsi="Times New Roman" w:cs="Times New Roman"/>
        </w:rPr>
        <w:t xml:space="preserve"> статьи – шрифт </w:t>
      </w:r>
      <w:r w:rsidR="00A17D2B" w:rsidRPr="00C554C9">
        <w:rPr>
          <w:lang w:val="en-US"/>
        </w:rPr>
        <w:t>Arial</w:t>
      </w:r>
      <w:r w:rsidR="00A17D2B" w:rsidRPr="00F0028E">
        <w:rPr>
          <w:rFonts w:ascii="Times New Roman" w:hAnsi="Times New Roman" w:cs="Times New Roman"/>
        </w:rPr>
        <w:t xml:space="preserve"> </w:t>
      </w:r>
      <w:r w:rsidR="00F0028E" w:rsidRPr="00F0028E">
        <w:rPr>
          <w:rFonts w:ascii="Times New Roman" w:hAnsi="Times New Roman" w:cs="Times New Roman"/>
        </w:rPr>
        <w:t>1</w:t>
      </w:r>
      <w:r w:rsidR="007A3594">
        <w:rPr>
          <w:rFonts w:ascii="Times New Roman" w:hAnsi="Times New Roman" w:cs="Times New Roman"/>
        </w:rPr>
        <w:t>0</w:t>
      </w:r>
      <w:r w:rsidR="00F0028E" w:rsidRPr="00F0028E">
        <w:rPr>
          <w:rFonts w:ascii="Times New Roman" w:hAnsi="Times New Roman" w:cs="Times New Roman"/>
        </w:rPr>
        <w:t xml:space="preserve"> пт. (выравнивание слева). </w:t>
      </w:r>
    </w:p>
    <w:p w:rsidR="007A3594" w:rsidRDefault="007A3594" w:rsidP="00F0028E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Восьмая строка - пустая</w:t>
      </w:r>
    </w:p>
    <w:p w:rsidR="00E62E07" w:rsidRPr="00F0028E" w:rsidRDefault="00E62E07" w:rsidP="00F0028E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15247A">
        <w:rPr>
          <w:rFonts w:ascii="Times New Roman" w:hAnsi="Times New Roman" w:cs="Times New Roman"/>
        </w:rPr>
        <w:t xml:space="preserve">Девятая строка - </w:t>
      </w:r>
      <w:r w:rsidR="0015247A" w:rsidRPr="0015247A">
        <w:rPr>
          <w:rFonts w:ascii="Times New Roman" w:hAnsi="Times New Roman" w:cs="Times New Roman"/>
        </w:rPr>
        <w:t xml:space="preserve">текст доклада, шрифт </w:t>
      </w:r>
      <w:r w:rsidR="0015247A" w:rsidRPr="0015247A">
        <w:rPr>
          <w:rFonts w:ascii="Times New Roman" w:hAnsi="Times New Roman" w:cs="Times New Roman"/>
          <w:lang w:val="en-US"/>
        </w:rPr>
        <w:t>Arial</w:t>
      </w:r>
      <w:r w:rsidR="0015247A" w:rsidRPr="0015247A">
        <w:rPr>
          <w:rFonts w:ascii="Times New Roman" w:hAnsi="Times New Roman" w:cs="Times New Roman"/>
        </w:rPr>
        <w:t xml:space="preserve">, размер 12 </w:t>
      </w:r>
      <w:proofErr w:type="spellStart"/>
      <w:r w:rsidR="0015247A" w:rsidRPr="0015247A">
        <w:rPr>
          <w:rFonts w:ascii="Times New Roman" w:hAnsi="Times New Roman" w:cs="Times New Roman"/>
        </w:rPr>
        <w:t>pt</w:t>
      </w:r>
      <w:proofErr w:type="spellEnd"/>
      <w:r w:rsidR="0015247A" w:rsidRPr="0015247A">
        <w:rPr>
          <w:rFonts w:ascii="Times New Roman" w:hAnsi="Times New Roman" w:cs="Times New Roman"/>
        </w:rPr>
        <w:t>, обычный, отступ – 1 см, выравнивание основного текста доклада - «по ширине».</w:t>
      </w:r>
      <w:r w:rsidR="0015247A" w:rsidRPr="0015247A">
        <w:t xml:space="preserve"> </w:t>
      </w:r>
      <w:r w:rsidR="0015247A" w:rsidRPr="0015247A">
        <w:rPr>
          <w:rFonts w:ascii="Times New Roman" w:hAnsi="Times New Roman" w:cs="Times New Roman"/>
        </w:rPr>
        <w:t>Нумерация страниц, вставка разрывов страниц не допускается.</w:t>
      </w:r>
    </w:p>
    <w:p w:rsidR="004C1A3D" w:rsidRDefault="009E76C8" w:rsidP="00E97CEB">
      <w:pPr>
        <w:pStyle w:val="Default"/>
        <w:spacing w:line="276" w:lineRule="auto"/>
        <w:jc w:val="both"/>
        <w:rPr>
          <w:color w:val="auto"/>
        </w:rPr>
      </w:pPr>
      <w:r w:rsidRPr="00C554C9">
        <w:rPr>
          <w:color w:val="auto"/>
        </w:rPr>
        <w:t>1</w:t>
      </w:r>
      <w:r w:rsidR="00E62E07">
        <w:rPr>
          <w:color w:val="auto"/>
        </w:rPr>
        <w:t>1</w:t>
      </w:r>
      <w:r w:rsidR="004C1A3D" w:rsidRPr="00C554C9">
        <w:rPr>
          <w:color w:val="auto"/>
        </w:rPr>
        <w:t xml:space="preserve">. </w:t>
      </w:r>
      <w:r w:rsidR="0015247A" w:rsidRPr="00C554C9">
        <w:rPr>
          <w:color w:val="auto"/>
        </w:rPr>
        <w:t xml:space="preserve">Графический материал и математические формулы вставляются в текст через режим «Вставка» - «Объект»- «Рисунок». Название рисунков и таблиц и сами таблицы – шрифт </w:t>
      </w:r>
      <w:r w:rsidR="0015247A" w:rsidRPr="00C554C9">
        <w:rPr>
          <w:color w:val="auto"/>
          <w:lang w:val="en-US"/>
        </w:rPr>
        <w:t>Arial</w:t>
      </w:r>
      <w:r w:rsidR="0015247A" w:rsidRPr="00C554C9">
        <w:rPr>
          <w:color w:val="auto"/>
        </w:rPr>
        <w:t xml:space="preserve">, размер 12 </w:t>
      </w:r>
      <w:proofErr w:type="spellStart"/>
      <w:r w:rsidR="0015247A" w:rsidRPr="00C554C9">
        <w:rPr>
          <w:color w:val="auto"/>
        </w:rPr>
        <w:t>pt</w:t>
      </w:r>
      <w:proofErr w:type="spellEnd"/>
      <w:r w:rsidR="0015247A" w:rsidRPr="00C554C9">
        <w:rPr>
          <w:color w:val="auto"/>
        </w:rPr>
        <w:t>, обычный.</w:t>
      </w:r>
      <w:r w:rsidR="0015247A">
        <w:rPr>
          <w:color w:val="auto"/>
        </w:rPr>
        <w:t xml:space="preserve"> </w:t>
      </w:r>
    </w:p>
    <w:p w:rsidR="0015247A" w:rsidRPr="00C554C9" w:rsidRDefault="0015247A" w:rsidP="00E97CEB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12. Название таблицы записывается как: «Таблица 1. Название таблицы», название рисунка: «Рисунок 1. Название рисунка»</w:t>
      </w:r>
    </w:p>
    <w:p w:rsidR="000657F7" w:rsidRDefault="009E76C8" w:rsidP="0022172E">
      <w:pPr>
        <w:pStyle w:val="Default"/>
        <w:spacing w:line="276" w:lineRule="auto"/>
        <w:jc w:val="both"/>
        <w:rPr>
          <w:b/>
          <w:bCs/>
          <w:color w:val="auto"/>
        </w:rPr>
      </w:pPr>
      <w:r w:rsidRPr="00C554C9">
        <w:rPr>
          <w:color w:val="auto"/>
        </w:rPr>
        <w:t>1</w:t>
      </w:r>
      <w:r w:rsidR="0015247A">
        <w:rPr>
          <w:color w:val="auto"/>
        </w:rPr>
        <w:t>3</w:t>
      </w:r>
      <w:r w:rsidR="00931108" w:rsidRPr="00C554C9">
        <w:rPr>
          <w:color w:val="auto"/>
        </w:rPr>
        <w:t>.</w:t>
      </w:r>
      <w:r w:rsidR="00F0028E" w:rsidRPr="00F0028E">
        <w:rPr>
          <w:color w:val="auto"/>
        </w:rPr>
        <w:t xml:space="preserve"> </w:t>
      </w:r>
      <w:r w:rsidR="0015247A" w:rsidRPr="00C554C9">
        <w:rPr>
          <w:color w:val="auto"/>
        </w:rPr>
        <w:t>В конце приводится СПИСОК ЛИТЕРАТУРЫ, выравнивание по центру, тест списка литературы – стиль обычный, выравнивание по ширине</w:t>
      </w:r>
      <w:r w:rsidR="0015247A">
        <w:rPr>
          <w:color w:val="auto"/>
        </w:rPr>
        <w:t xml:space="preserve"> (не более 5 источников)</w:t>
      </w:r>
      <w:r w:rsidR="0015247A" w:rsidRPr="00C554C9">
        <w:rPr>
          <w:color w:val="auto"/>
        </w:rPr>
        <w:t>.</w:t>
      </w:r>
    </w:p>
    <w:p w:rsidR="00F0028E" w:rsidRPr="00F0028E" w:rsidRDefault="00F0028E" w:rsidP="0022172E">
      <w:pPr>
        <w:pStyle w:val="Default"/>
        <w:spacing w:line="276" w:lineRule="auto"/>
        <w:jc w:val="both"/>
        <w:rPr>
          <w:bCs/>
          <w:color w:val="auto"/>
        </w:rPr>
      </w:pPr>
      <w:r w:rsidRPr="00F0028E">
        <w:rPr>
          <w:bCs/>
          <w:color w:val="auto"/>
        </w:rPr>
        <w:t>1</w:t>
      </w:r>
      <w:r w:rsidR="0015247A">
        <w:rPr>
          <w:bCs/>
          <w:color w:val="auto"/>
        </w:rPr>
        <w:t>4</w:t>
      </w:r>
      <w:r w:rsidRPr="00F0028E">
        <w:rPr>
          <w:bCs/>
          <w:color w:val="auto"/>
        </w:rPr>
        <w:t>.</w:t>
      </w:r>
      <w:r w:rsidRPr="00F0028E">
        <w:rPr>
          <w:color w:val="auto"/>
        </w:rPr>
        <w:t xml:space="preserve"> </w:t>
      </w:r>
      <w:r w:rsidR="0015247A" w:rsidRPr="00C554C9">
        <w:rPr>
          <w:color w:val="auto"/>
        </w:rPr>
        <w:t>Файл сохранять в виде ком</w:t>
      </w:r>
      <w:r w:rsidR="0015247A">
        <w:rPr>
          <w:color w:val="auto"/>
        </w:rPr>
        <w:t>пьютерного файла *.</w:t>
      </w:r>
      <w:proofErr w:type="spellStart"/>
      <w:r w:rsidR="0015247A">
        <w:rPr>
          <w:color w:val="auto"/>
        </w:rPr>
        <w:t>doc</w:t>
      </w:r>
      <w:proofErr w:type="spellEnd"/>
      <w:r w:rsidR="0015247A">
        <w:rPr>
          <w:color w:val="auto"/>
        </w:rPr>
        <w:t xml:space="preserve"> или </w:t>
      </w:r>
      <w:r w:rsidR="0015247A">
        <w:t>*.</w:t>
      </w:r>
      <w:proofErr w:type="spellStart"/>
      <w:r w:rsidR="0015247A">
        <w:t>doc</w:t>
      </w:r>
      <w:proofErr w:type="gramStart"/>
      <w:r w:rsidR="0015247A">
        <w:t>х</w:t>
      </w:r>
      <w:proofErr w:type="spellEnd"/>
      <w:proofErr w:type="gramEnd"/>
      <w:r w:rsidR="0015247A" w:rsidRPr="00C554C9">
        <w:rPr>
          <w:color w:val="auto"/>
        </w:rPr>
        <w:t xml:space="preserve"> (использование других шаблонов запрещается!) Тема электронного письма и название файла текста статьи выполняются латинскими буквами, должны отвечать номеру секции конференции и фамилии первого докладчика (например, </w:t>
      </w:r>
      <w:r w:rsidR="0015247A" w:rsidRPr="00C554C9">
        <w:rPr>
          <w:b/>
          <w:bCs/>
          <w:color w:val="auto"/>
        </w:rPr>
        <w:t>«s2_</w:t>
      </w:r>
      <w:proofErr w:type="spellStart"/>
      <w:r w:rsidR="0015247A" w:rsidRPr="00C554C9">
        <w:rPr>
          <w:b/>
          <w:bCs/>
          <w:color w:val="auto"/>
          <w:lang w:val="en-US"/>
        </w:rPr>
        <w:t>ivanov</w:t>
      </w:r>
      <w:proofErr w:type="spellEnd"/>
      <w:r w:rsidR="0015247A" w:rsidRPr="00C554C9">
        <w:rPr>
          <w:b/>
          <w:bCs/>
          <w:color w:val="auto"/>
        </w:rPr>
        <w:t>»).</w:t>
      </w:r>
    </w:p>
    <w:p w:rsidR="008E5324" w:rsidRDefault="008E5324" w:rsidP="0022172E">
      <w:pPr>
        <w:pStyle w:val="Default"/>
        <w:spacing w:line="276" w:lineRule="auto"/>
        <w:jc w:val="both"/>
        <w:rPr>
          <w:b/>
          <w:bCs/>
          <w:color w:val="auto"/>
          <w:sz w:val="16"/>
          <w:szCs w:val="16"/>
        </w:rPr>
      </w:pPr>
    </w:p>
    <w:p w:rsidR="004313B8" w:rsidRDefault="004313B8" w:rsidP="008E53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B8" w:rsidRDefault="0015247A" w:rsidP="008E53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126365</wp:posOffset>
            </wp:positionV>
            <wp:extent cx="7600950" cy="2200275"/>
            <wp:effectExtent l="19050" t="0" r="0" b="0"/>
            <wp:wrapNone/>
            <wp:docPr id="4" name="Рисунок 1" descr="C:\Users\СЕРГЕЙ\Desktop\energiogmiljoteknolo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energiogmiljoteknolog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3B8" w:rsidRDefault="004313B8" w:rsidP="008E53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47A" w:rsidRDefault="0015247A" w:rsidP="008E53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B8" w:rsidRDefault="004313B8" w:rsidP="008E53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B8" w:rsidRDefault="004313B8" w:rsidP="008E53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324" w:rsidRPr="009E76C8" w:rsidRDefault="008E5324" w:rsidP="008E53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6C8"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2213"/>
        <w:gridCol w:w="2370"/>
        <w:gridCol w:w="2089"/>
      </w:tblGrid>
      <w:tr w:rsidR="008E5324" w:rsidRPr="00E24BB8" w:rsidTr="007438FE">
        <w:trPr>
          <w:trHeight w:val="147"/>
        </w:trPr>
        <w:tc>
          <w:tcPr>
            <w:tcW w:w="1762" w:type="pct"/>
          </w:tcPr>
          <w:p w:rsidR="008E5324" w:rsidRPr="00B559DC" w:rsidRDefault="008E5324" w:rsidP="00743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59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Авт.1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59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Авт.2</w:t>
            </w:r>
          </w:p>
        </w:tc>
        <w:tc>
          <w:tcPr>
            <w:tcW w:w="1014" w:type="pct"/>
            <w:tcBorders>
              <w:lef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59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Авт.3</w:t>
            </w:r>
          </w:p>
        </w:tc>
      </w:tr>
      <w:tr w:rsidR="008E5324" w:rsidRPr="00E24BB8" w:rsidTr="00523143">
        <w:trPr>
          <w:trHeight w:val="70"/>
        </w:trPr>
        <w:tc>
          <w:tcPr>
            <w:tcW w:w="1762" w:type="pct"/>
          </w:tcPr>
          <w:p w:rsidR="008E5324" w:rsidRPr="00B559DC" w:rsidRDefault="008E5324" w:rsidP="00743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9D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pct"/>
            <w:tcBorders>
              <w:lef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324" w:rsidRPr="00E24BB8" w:rsidTr="00523143">
        <w:trPr>
          <w:trHeight w:val="70"/>
        </w:trPr>
        <w:tc>
          <w:tcPr>
            <w:tcW w:w="1762" w:type="pct"/>
          </w:tcPr>
          <w:p w:rsidR="008E5324" w:rsidRPr="00B559DC" w:rsidRDefault="008E5324" w:rsidP="00743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9DC">
              <w:rPr>
                <w:rFonts w:ascii="Times New Roman" w:hAnsi="Times New Roman" w:cs="Times New Roman"/>
                <w:sz w:val="18"/>
                <w:szCs w:val="18"/>
              </w:rPr>
              <w:t>Уч. звание, уч. степень</w:t>
            </w: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pct"/>
            <w:tcBorders>
              <w:lef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324" w:rsidRPr="00E24BB8" w:rsidTr="00523143">
        <w:trPr>
          <w:trHeight w:val="70"/>
        </w:trPr>
        <w:tc>
          <w:tcPr>
            <w:tcW w:w="1762" w:type="pct"/>
          </w:tcPr>
          <w:p w:rsidR="008E5324" w:rsidRPr="00B559DC" w:rsidRDefault="008E5324" w:rsidP="00743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9DC">
              <w:rPr>
                <w:rFonts w:ascii="Times New Roman" w:hAnsi="Times New Roman" w:cs="Times New Roman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1074" w:type="pct"/>
            <w:tcBorders>
              <w:bottom w:val="single" w:sz="4" w:space="0" w:color="auto"/>
              <w:righ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pct"/>
            <w:tcBorders>
              <w:lef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324" w:rsidRPr="00E24BB8" w:rsidTr="00523143">
        <w:trPr>
          <w:trHeight w:val="70"/>
        </w:trPr>
        <w:tc>
          <w:tcPr>
            <w:tcW w:w="1762" w:type="pct"/>
          </w:tcPr>
          <w:p w:rsidR="008E5324" w:rsidRPr="00B559DC" w:rsidRDefault="008E5324" w:rsidP="00743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9DC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074" w:type="pct"/>
            <w:tcBorders>
              <w:top w:val="single" w:sz="4" w:space="0" w:color="auto"/>
              <w:right w:val="single" w:sz="4" w:space="0" w:color="auto"/>
            </w:tcBorders>
          </w:tcPr>
          <w:p w:rsidR="008E5324" w:rsidRPr="00B559DC" w:rsidRDefault="008E5324" w:rsidP="007438FE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</w:tcPr>
          <w:p w:rsidR="008E5324" w:rsidRPr="00B559DC" w:rsidRDefault="008E5324" w:rsidP="007438FE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  <w:lang w:eastAsia="ru-RU"/>
              </w:rPr>
            </w:pPr>
          </w:p>
        </w:tc>
        <w:tc>
          <w:tcPr>
            <w:tcW w:w="1014" w:type="pct"/>
            <w:tcBorders>
              <w:left w:val="single" w:sz="4" w:space="0" w:color="auto"/>
            </w:tcBorders>
          </w:tcPr>
          <w:p w:rsidR="008E5324" w:rsidRPr="00B559DC" w:rsidRDefault="008E5324" w:rsidP="007438FE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  <w:lang w:eastAsia="ru-RU"/>
              </w:rPr>
            </w:pPr>
          </w:p>
        </w:tc>
      </w:tr>
      <w:tr w:rsidR="008E5324" w:rsidRPr="00E24BB8" w:rsidTr="00523143">
        <w:trPr>
          <w:trHeight w:val="70"/>
        </w:trPr>
        <w:tc>
          <w:tcPr>
            <w:tcW w:w="1762" w:type="pct"/>
          </w:tcPr>
          <w:p w:rsidR="008E5324" w:rsidRPr="00B559DC" w:rsidRDefault="008E5324" w:rsidP="00743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9DC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B559DC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pct"/>
            <w:tcBorders>
              <w:left w:val="single" w:sz="4" w:space="0" w:color="auto"/>
            </w:tcBorders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324" w:rsidRPr="00E24BB8" w:rsidTr="00523143">
        <w:trPr>
          <w:trHeight w:val="64"/>
        </w:trPr>
        <w:tc>
          <w:tcPr>
            <w:tcW w:w="1762" w:type="pct"/>
          </w:tcPr>
          <w:p w:rsidR="008E5324" w:rsidRPr="00B559DC" w:rsidRDefault="008E5324" w:rsidP="00743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9DC">
              <w:rPr>
                <w:rFonts w:ascii="Times New Roman" w:hAnsi="Times New Roman" w:cs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238" w:type="pct"/>
            <w:gridSpan w:val="3"/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324" w:rsidRPr="00E24BB8" w:rsidTr="00523143">
        <w:trPr>
          <w:trHeight w:val="64"/>
        </w:trPr>
        <w:tc>
          <w:tcPr>
            <w:tcW w:w="1762" w:type="pct"/>
          </w:tcPr>
          <w:p w:rsidR="008E5324" w:rsidRPr="00B559DC" w:rsidRDefault="008E5324" w:rsidP="00743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9DC">
              <w:rPr>
                <w:rFonts w:ascii="Times New Roman" w:hAnsi="Times New Roman" w:cs="Times New Roman"/>
                <w:sz w:val="18"/>
                <w:szCs w:val="18"/>
              </w:rPr>
              <w:t>Наименование секции</w:t>
            </w:r>
          </w:p>
        </w:tc>
        <w:tc>
          <w:tcPr>
            <w:tcW w:w="3238" w:type="pct"/>
            <w:gridSpan w:val="3"/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324" w:rsidRPr="00E24BB8" w:rsidTr="007438FE">
        <w:trPr>
          <w:trHeight w:val="70"/>
        </w:trPr>
        <w:tc>
          <w:tcPr>
            <w:tcW w:w="1762" w:type="pct"/>
          </w:tcPr>
          <w:p w:rsidR="008E5324" w:rsidRPr="00B559DC" w:rsidRDefault="008E5324" w:rsidP="00743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9DC">
              <w:rPr>
                <w:rFonts w:ascii="Times New Roman" w:hAnsi="Times New Roman" w:cs="Times New Roman"/>
                <w:sz w:val="18"/>
                <w:szCs w:val="18"/>
              </w:rPr>
              <w:t>Участие (очно/заочно)</w:t>
            </w:r>
          </w:p>
        </w:tc>
        <w:tc>
          <w:tcPr>
            <w:tcW w:w="3238" w:type="pct"/>
            <w:gridSpan w:val="3"/>
          </w:tcPr>
          <w:p w:rsidR="008E5324" w:rsidRPr="00B559DC" w:rsidRDefault="008E5324" w:rsidP="007438F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313B8" w:rsidRDefault="004313B8" w:rsidP="009B03E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47A" w:rsidRDefault="0015247A" w:rsidP="009B03E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ACA" w:rsidRDefault="00070ACA" w:rsidP="009B03E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6C8">
        <w:rPr>
          <w:rFonts w:ascii="Times New Roman" w:hAnsi="Times New Roman" w:cs="Times New Roman"/>
          <w:b/>
          <w:sz w:val="24"/>
          <w:szCs w:val="24"/>
        </w:rPr>
        <w:t>ОБРАЗЕЦ ОФОРМЛЕНИЯ</w:t>
      </w:r>
    </w:p>
    <w:p w:rsidR="000657F7" w:rsidRPr="008E5324" w:rsidRDefault="000657F7" w:rsidP="009B03E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3E40" w:rsidRPr="00725C7C" w:rsidRDefault="00123E40" w:rsidP="00C554C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25C7C">
        <w:rPr>
          <w:rFonts w:ascii="Arial" w:hAnsi="Arial" w:cs="Arial"/>
          <w:sz w:val="24"/>
          <w:szCs w:val="24"/>
        </w:rPr>
        <w:t xml:space="preserve">УДК </w:t>
      </w:r>
      <w:r w:rsidRPr="00725C7C">
        <w:rPr>
          <w:rFonts w:ascii="Arial" w:hAnsi="Arial" w:cs="Arial"/>
          <w:color w:val="000000"/>
          <w:sz w:val="24"/>
          <w:szCs w:val="24"/>
        </w:rPr>
        <w:t>504:658.562.012.7</w:t>
      </w:r>
    </w:p>
    <w:p w:rsidR="00123E40" w:rsidRPr="00725C7C" w:rsidRDefault="00123E40" w:rsidP="00C554C9">
      <w:pPr>
        <w:pStyle w:val="a6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25C7C">
        <w:rPr>
          <w:rFonts w:ascii="Arial" w:hAnsi="Arial" w:cs="Arial"/>
          <w:b/>
          <w:sz w:val="24"/>
          <w:szCs w:val="24"/>
        </w:rPr>
        <w:t>«ЗЕЛЁНАЯ ЭКОНОМИКА» В СТРАТЕГИЧЕСКОМ ПЛАНИРОВАНИИ РАЗВИТИЯ ТЕРРИТОРИИ</w:t>
      </w:r>
    </w:p>
    <w:p w:rsidR="008E5324" w:rsidRPr="008E5324" w:rsidRDefault="009E76C8" w:rsidP="009E76C8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b/>
          <w:sz w:val="24"/>
          <w:vertAlign w:val="superscript"/>
        </w:rPr>
      </w:pPr>
      <w:r w:rsidRPr="009E76C8">
        <w:rPr>
          <w:rFonts w:ascii="Arial" w:eastAsia="Arial" w:hAnsi="Arial" w:cs="Arial"/>
          <w:b/>
          <w:sz w:val="24"/>
        </w:rPr>
        <w:t xml:space="preserve">Т.Ю. </w:t>
      </w:r>
      <w:r>
        <w:rPr>
          <w:rFonts w:ascii="Arial" w:eastAsia="Arial" w:hAnsi="Arial" w:cs="Arial"/>
          <w:b/>
          <w:sz w:val="24"/>
        </w:rPr>
        <w:t>Дья</w:t>
      </w:r>
      <w:r w:rsidRPr="009E76C8">
        <w:rPr>
          <w:rFonts w:ascii="Arial" w:eastAsia="Arial" w:hAnsi="Arial" w:cs="Arial"/>
          <w:b/>
          <w:sz w:val="24"/>
        </w:rPr>
        <w:t>ко</w:t>
      </w:r>
      <w:r>
        <w:rPr>
          <w:rFonts w:ascii="Arial" w:eastAsia="Arial" w:hAnsi="Arial" w:cs="Arial"/>
          <w:b/>
          <w:sz w:val="24"/>
        </w:rPr>
        <w:t>но</w:t>
      </w:r>
      <w:r w:rsidRPr="009E76C8">
        <w:rPr>
          <w:rFonts w:ascii="Arial" w:eastAsia="Arial" w:hAnsi="Arial" w:cs="Arial"/>
          <w:b/>
          <w:sz w:val="24"/>
        </w:rPr>
        <w:t>ва</w:t>
      </w:r>
      <w:proofErr w:type="gramStart"/>
      <w:r w:rsidRPr="009E76C8">
        <w:rPr>
          <w:rFonts w:ascii="Arial" w:eastAsia="Arial" w:hAnsi="Arial" w:cs="Arial"/>
          <w:b/>
          <w:sz w:val="24"/>
          <w:vertAlign w:val="superscript"/>
        </w:rPr>
        <w:t>1</w:t>
      </w:r>
      <w:proofErr w:type="gramEnd"/>
      <w:r w:rsidRPr="009E76C8">
        <w:rPr>
          <w:rFonts w:ascii="Arial" w:eastAsia="Arial" w:hAnsi="Arial" w:cs="Arial"/>
          <w:b/>
          <w:sz w:val="24"/>
        </w:rPr>
        <w:t>, З.В. Польская</w:t>
      </w:r>
      <w:r w:rsidRPr="009E76C8">
        <w:rPr>
          <w:rFonts w:ascii="Arial" w:eastAsia="Arial" w:hAnsi="Arial" w:cs="Arial"/>
          <w:b/>
          <w:sz w:val="24"/>
          <w:vertAlign w:val="superscript"/>
        </w:rPr>
        <w:t>2</w:t>
      </w:r>
    </w:p>
    <w:p w:rsidR="009E76C8" w:rsidRPr="00C554C9" w:rsidRDefault="009E76C8" w:rsidP="009E76C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554C9">
        <w:rPr>
          <w:rFonts w:ascii="Arial" w:eastAsia="Arial" w:hAnsi="Arial" w:cs="Arial"/>
          <w:sz w:val="24"/>
          <w:szCs w:val="24"/>
          <w:vertAlign w:val="superscript"/>
        </w:rPr>
        <w:t xml:space="preserve">1 </w:t>
      </w:r>
      <w:r w:rsidRPr="00C554C9">
        <w:rPr>
          <w:rFonts w:ascii="Arial" w:eastAsia="Arial" w:hAnsi="Arial" w:cs="Arial"/>
          <w:sz w:val="24"/>
          <w:szCs w:val="24"/>
        </w:rPr>
        <w:t>Ульяновский государственный технический университет, г. Ульяновск, Россия</w:t>
      </w:r>
    </w:p>
    <w:p w:rsidR="009E76C8" w:rsidRDefault="009E76C8" w:rsidP="009E76C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554C9">
        <w:rPr>
          <w:rFonts w:ascii="Arial" w:eastAsia="Arial" w:hAnsi="Arial" w:cs="Arial"/>
          <w:sz w:val="24"/>
          <w:szCs w:val="24"/>
          <w:vertAlign w:val="superscript"/>
        </w:rPr>
        <w:t xml:space="preserve">2 </w:t>
      </w:r>
      <w:r w:rsidRPr="00C554C9">
        <w:rPr>
          <w:rFonts w:ascii="Arial" w:eastAsia="Arial" w:hAnsi="Arial" w:cs="Arial"/>
          <w:sz w:val="24"/>
          <w:szCs w:val="24"/>
        </w:rPr>
        <w:t>ФНПЦ АО «Научно-производственное объединение «Марс», г. Ульяновск, Россия</w:t>
      </w:r>
    </w:p>
    <w:p w:rsidR="00A17D2B" w:rsidRDefault="00A17D2B" w:rsidP="009E76C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A17D2B" w:rsidRPr="00A17D2B" w:rsidRDefault="00A17D2B" w:rsidP="00A17D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7D2B">
        <w:rPr>
          <w:rFonts w:ascii="Arial" w:hAnsi="Arial" w:cs="Arial"/>
          <w:b/>
          <w:i/>
          <w:sz w:val="20"/>
          <w:szCs w:val="20"/>
        </w:rPr>
        <w:t>Аннотация.</w:t>
      </w:r>
      <w:r w:rsidRPr="00A17D2B">
        <w:rPr>
          <w:rFonts w:ascii="Arial" w:hAnsi="Arial" w:cs="Arial"/>
          <w:b/>
          <w:sz w:val="20"/>
          <w:szCs w:val="20"/>
        </w:rPr>
        <w:t xml:space="preserve"> </w:t>
      </w:r>
      <w:r w:rsidRPr="00A17D2B">
        <w:rPr>
          <w:rFonts w:ascii="Arial" w:hAnsi="Arial" w:cs="Arial"/>
          <w:sz w:val="20"/>
          <w:szCs w:val="20"/>
        </w:rPr>
        <w:t>В статье представлен</w:t>
      </w:r>
      <w:r>
        <w:rPr>
          <w:rFonts w:ascii="Arial" w:hAnsi="Arial" w:cs="Arial"/>
          <w:sz w:val="20"/>
          <w:szCs w:val="20"/>
        </w:rPr>
        <w:t xml:space="preserve">ы результаты применения "зелёных" экономических решений при </w:t>
      </w:r>
      <w:r w:rsidRPr="00A17D2B">
        <w:rPr>
          <w:rFonts w:ascii="Arial" w:hAnsi="Arial" w:cs="Arial"/>
          <w:sz w:val="20"/>
          <w:szCs w:val="20"/>
        </w:rPr>
        <w:t>стратегическом планировании развития территорий, рассмотрены эффективные механизмы перехода к модели устойчивого развития.</w:t>
      </w:r>
    </w:p>
    <w:p w:rsidR="00A17D2B" w:rsidRDefault="00A17D2B" w:rsidP="00A17D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7D2B">
        <w:rPr>
          <w:rFonts w:ascii="Arial" w:hAnsi="Arial" w:cs="Arial"/>
          <w:b/>
          <w:i/>
          <w:sz w:val="20"/>
          <w:szCs w:val="20"/>
        </w:rPr>
        <w:t>Ключевые слова:</w:t>
      </w:r>
      <w:r w:rsidRPr="00A17D2B">
        <w:rPr>
          <w:rFonts w:ascii="Arial" w:hAnsi="Arial" w:cs="Arial"/>
          <w:sz w:val="20"/>
          <w:szCs w:val="20"/>
        </w:rPr>
        <w:t xml:space="preserve"> </w:t>
      </w:r>
      <w:r w:rsidR="007A3594">
        <w:rPr>
          <w:rFonts w:ascii="Arial" w:hAnsi="Arial" w:cs="Arial"/>
          <w:sz w:val="20"/>
          <w:szCs w:val="20"/>
        </w:rPr>
        <w:t>з</w:t>
      </w:r>
      <w:r w:rsidRPr="00A17D2B">
        <w:rPr>
          <w:rFonts w:ascii="Arial" w:hAnsi="Arial" w:cs="Arial"/>
          <w:sz w:val="20"/>
          <w:szCs w:val="20"/>
        </w:rPr>
        <w:t>елёная экономика, стратегическое планирование, устойчивое развитие.</w:t>
      </w:r>
    </w:p>
    <w:p w:rsidR="00A17D2B" w:rsidRDefault="00A17D2B" w:rsidP="00A17D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7F7" w:rsidRDefault="000657F7" w:rsidP="000657F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657F7">
        <w:rPr>
          <w:rFonts w:ascii="Arial" w:eastAsia="Arial" w:hAnsi="Arial" w:cs="Arial"/>
          <w:sz w:val="24"/>
          <w:szCs w:val="24"/>
        </w:rPr>
        <w:t>Переход к модели экологически устойчивого развития, обеспечение эффективного пользования природного капитала страны в долгосрочной перспективе</w:t>
      </w:r>
      <w:r w:rsidR="008E5324">
        <w:rPr>
          <w:rFonts w:ascii="Arial" w:eastAsia="Arial" w:hAnsi="Arial" w:cs="Arial"/>
          <w:sz w:val="24"/>
          <w:szCs w:val="24"/>
        </w:rPr>
        <w:t xml:space="preserve"> </w:t>
      </w:r>
      <w:r w:rsidRPr="000657F7">
        <w:rPr>
          <w:rFonts w:ascii="Arial" w:eastAsia="Arial" w:hAnsi="Arial" w:cs="Arial"/>
          <w:sz w:val="24"/>
          <w:szCs w:val="24"/>
        </w:rPr>
        <w:t>и устранение влияния экологических угроз на человека - данные вопросы</w:t>
      </w:r>
      <w:r w:rsidR="008E5324">
        <w:rPr>
          <w:rFonts w:ascii="Arial" w:eastAsia="Arial" w:hAnsi="Arial" w:cs="Arial"/>
          <w:sz w:val="24"/>
          <w:szCs w:val="24"/>
        </w:rPr>
        <w:t xml:space="preserve"> </w:t>
      </w:r>
      <w:r w:rsidRPr="000657F7">
        <w:rPr>
          <w:rFonts w:ascii="Arial" w:eastAsia="Arial" w:hAnsi="Arial" w:cs="Arial"/>
          <w:sz w:val="24"/>
          <w:szCs w:val="24"/>
        </w:rPr>
        <w:t>легли в основу Доклада о человеческо</w:t>
      </w:r>
      <w:r w:rsidR="008E5324">
        <w:rPr>
          <w:rFonts w:ascii="Arial" w:eastAsia="Arial" w:hAnsi="Arial" w:cs="Arial"/>
          <w:sz w:val="24"/>
          <w:szCs w:val="24"/>
        </w:rPr>
        <w:t>м</w:t>
      </w:r>
      <w:r w:rsidRPr="000657F7">
        <w:rPr>
          <w:rFonts w:ascii="Arial" w:eastAsia="Arial" w:hAnsi="Arial" w:cs="Arial"/>
          <w:sz w:val="24"/>
          <w:szCs w:val="24"/>
        </w:rPr>
        <w:t xml:space="preserve"> развитии в Российской Федерации </w:t>
      </w:r>
      <w:r w:rsidRPr="000657F7">
        <w:rPr>
          <w:rFonts w:ascii="Arial" w:hAnsi="Arial" w:cs="Arial"/>
          <w:sz w:val="24"/>
          <w:szCs w:val="24"/>
        </w:rPr>
        <w:t>«Экологические приоритеты</w:t>
      </w:r>
      <w:r w:rsidR="008E5324">
        <w:rPr>
          <w:rFonts w:ascii="Arial" w:hAnsi="Arial" w:cs="Arial"/>
          <w:sz w:val="24"/>
          <w:szCs w:val="24"/>
        </w:rPr>
        <w:t xml:space="preserve"> </w:t>
      </w:r>
      <w:r w:rsidRPr="000657F7">
        <w:rPr>
          <w:rFonts w:ascii="Arial" w:hAnsi="Arial" w:cs="Arial"/>
          <w:sz w:val="24"/>
          <w:szCs w:val="24"/>
        </w:rPr>
        <w:t>для России» от 2017 года [1].</w:t>
      </w:r>
    </w:p>
    <w:p w:rsidR="008E5324" w:rsidRPr="008E5324" w:rsidRDefault="008E5324" w:rsidP="000657F7">
      <w:pPr>
        <w:spacing w:after="0" w:line="240" w:lineRule="auto"/>
        <w:ind w:firstLine="567"/>
        <w:jc w:val="both"/>
        <w:rPr>
          <w:rFonts w:ascii="Arial" w:eastAsia="Arial" w:hAnsi="Arial" w:cs="Arial"/>
          <w:sz w:val="16"/>
          <w:szCs w:val="16"/>
        </w:rPr>
      </w:pPr>
    </w:p>
    <w:p w:rsidR="00123E40" w:rsidRDefault="00123E40" w:rsidP="009E76C8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СПИСОК ЛИТЕРАТУРЫ</w:t>
      </w:r>
    </w:p>
    <w:p w:rsidR="001730FB" w:rsidRPr="0022172E" w:rsidRDefault="00123E40" w:rsidP="001730FB">
      <w:pPr>
        <w:pStyle w:val="a7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Доклад о человеческом развитии в Российской Федерации «Экологические приоритеты для России». М.: Аналитический центр при Правительстве РФ, 2017</w:t>
      </w:r>
      <w:r w:rsidRPr="005F00D7">
        <w:rPr>
          <w:rFonts w:ascii="Arial" w:hAnsi="Arial" w:cs="Arial"/>
        </w:rPr>
        <w:t xml:space="preserve">. </w:t>
      </w:r>
      <w:r w:rsidRPr="00EE532D">
        <w:rPr>
          <w:rFonts w:ascii="Arial" w:hAnsi="Arial" w:cs="Arial"/>
          <w:bCs/>
          <w:color w:val="000000"/>
          <w:shd w:val="clear" w:color="auto" w:fill="FFFFFF"/>
        </w:rPr>
        <w:t>[</w:t>
      </w:r>
      <w:r>
        <w:rPr>
          <w:rFonts w:ascii="Arial" w:hAnsi="Arial" w:cs="Arial"/>
          <w:bCs/>
          <w:color w:val="000000"/>
          <w:shd w:val="clear" w:color="auto" w:fill="FFFFFF"/>
        </w:rPr>
        <w:t>Электронный документ</w:t>
      </w:r>
      <w:r w:rsidRPr="00EE532D">
        <w:rPr>
          <w:rFonts w:ascii="Arial" w:hAnsi="Arial" w:cs="Arial"/>
          <w:bCs/>
          <w:color w:val="000000"/>
          <w:shd w:val="clear" w:color="auto" w:fill="FFFFFF"/>
        </w:rPr>
        <w:t>].</w:t>
      </w:r>
      <w:r w:rsidRPr="005F00D7">
        <w:rPr>
          <w:rFonts w:ascii="Arial" w:hAnsi="Arial" w:cs="Arial"/>
        </w:rPr>
        <w:t xml:space="preserve">– Режим доступа: </w:t>
      </w:r>
      <w:r w:rsidRPr="008C5717">
        <w:rPr>
          <w:rFonts w:ascii="Arial" w:hAnsi="Arial" w:cs="Arial"/>
        </w:rPr>
        <w:t>http://ac.gov.ru/files/publication/a/15600.pdf</w:t>
      </w:r>
    </w:p>
    <w:p w:rsidR="001730FB" w:rsidRPr="0022172E" w:rsidRDefault="001730FB" w:rsidP="001730FB">
      <w:pPr>
        <w:pStyle w:val="a7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16"/>
          <w:szCs w:val="16"/>
        </w:rPr>
      </w:pPr>
    </w:p>
    <w:p w:rsidR="009E76C8" w:rsidRDefault="009E76C8" w:rsidP="00350A3B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13B8" w:rsidRDefault="004313B8" w:rsidP="00350A3B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247A" w:rsidRDefault="0015247A" w:rsidP="00350A3B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247A" w:rsidRDefault="0015247A" w:rsidP="00350A3B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13B8" w:rsidRDefault="0015247A" w:rsidP="00350A3B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219710</wp:posOffset>
            </wp:positionV>
            <wp:extent cx="7600950" cy="2200275"/>
            <wp:effectExtent l="19050" t="0" r="0" b="0"/>
            <wp:wrapNone/>
            <wp:docPr id="12" name="Рисунок 1" descr="C:\Users\СЕРГЕЙ\Desktop\energiogmiljoteknolo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energiogmiljoteknolog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3B8" w:rsidRDefault="004313B8" w:rsidP="00350A3B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13B8" w:rsidRPr="0015247A" w:rsidRDefault="004313B8" w:rsidP="00350A3B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13B8" w:rsidRPr="0015247A" w:rsidRDefault="004313B8" w:rsidP="00350A3B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13B8" w:rsidRPr="0015247A" w:rsidRDefault="004313B8" w:rsidP="00350A3B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03993" w:rsidRPr="00E24BB8" w:rsidRDefault="00203993" w:rsidP="00350A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BB8">
        <w:rPr>
          <w:rFonts w:ascii="Times New Roman" w:hAnsi="Times New Roman" w:cs="Times New Roman"/>
          <w:b/>
          <w:sz w:val="24"/>
          <w:szCs w:val="24"/>
        </w:rPr>
        <w:lastRenderedPageBreak/>
        <w:t>ОРГКОМИТЕТ</w:t>
      </w:r>
      <w:r w:rsidR="0011422E"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</w:p>
    <w:p w:rsidR="001D4228" w:rsidRPr="00DA5FE3" w:rsidRDefault="00203993" w:rsidP="00350A3B">
      <w:pPr>
        <w:tabs>
          <w:tab w:val="left" w:pos="284"/>
        </w:tabs>
        <w:spacing w:after="0" w:line="276" w:lineRule="auto"/>
        <w:ind w:right="33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E3">
        <w:rPr>
          <w:rFonts w:ascii="Times New Roman" w:hAnsi="Times New Roman" w:cs="Times New Roman"/>
          <w:sz w:val="24"/>
          <w:szCs w:val="24"/>
        </w:rPr>
        <w:t>Фалова</w:t>
      </w:r>
      <w:proofErr w:type="spellEnd"/>
      <w:r w:rsidRPr="00DA5FE3">
        <w:rPr>
          <w:rFonts w:ascii="Times New Roman" w:hAnsi="Times New Roman" w:cs="Times New Roman"/>
          <w:sz w:val="24"/>
          <w:szCs w:val="24"/>
        </w:rPr>
        <w:t xml:space="preserve"> Оксана Евгеньевна –</w:t>
      </w:r>
      <w:r w:rsidR="00DA5FE3">
        <w:rPr>
          <w:rFonts w:ascii="Times New Roman" w:hAnsi="Times New Roman" w:cs="Times New Roman"/>
          <w:sz w:val="24"/>
          <w:szCs w:val="24"/>
        </w:rPr>
        <w:t xml:space="preserve"> </w:t>
      </w:r>
      <w:r w:rsidR="001378E6" w:rsidRPr="00DA5FE3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="001378E6" w:rsidRPr="00DA5FE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378E6" w:rsidRPr="00DA5FE3">
        <w:rPr>
          <w:rFonts w:ascii="Times New Roman" w:hAnsi="Times New Roman" w:cs="Times New Roman"/>
          <w:sz w:val="24"/>
          <w:szCs w:val="24"/>
        </w:rPr>
        <w:t>афедрой</w:t>
      </w:r>
      <w:r w:rsidRPr="00DA5FE3">
        <w:rPr>
          <w:rFonts w:ascii="Times New Roman" w:hAnsi="Times New Roman" w:cs="Times New Roman"/>
          <w:sz w:val="24"/>
          <w:szCs w:val="24"/>
        </w:rPr>
        <w:t xml:space="preserve"> «</w:t>
      </w:r>
      <w:r w:rsidR="001D4228" w:rsidRPr="00DA5FE3">
        <w:rPr>
          <w:rFonts w:ascii="Times New Roman" w:hAnsi="Times New Roman" w:cs="Times New Roman"/>
          <w:sz w:val="24"/>
          <w:szCs w:val="24"/>
        </w:rPr>
        <w:t xml:space="preserve">Промышленная экология и </w:t>
      </w:r>
      <w:proofErr w:type="spellStart"/>
      <w:r w:rsidR="001D4228" w:rsidRPr="00DA5FE3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="001D4228" w:rsidRPr="00DA5FE3">
        <w:rPr>
          <w:rFonts w:ascii="Times New Roman" w:hAnsi="Times New Roman" w:cs="Times New Roman"/>
          <w:sz w:val="24"/>
          <w:szCs w:val="24"/>
        </w:rPr>
        <w:t xml:space="preserve"> безопасность</w:t>
      </w:r>
      <w:r w:rsidRPr="00DA5FE3">
        <w:rPr>
          <w:rFonts w:ascii="Times New Roman" w:hAnsi="Times New Roman" w:cs="Times New Roman"/>
          <w:sz w:val="24"/>
          <w:szCs w:val="24"/>
        </w:rPr>
        <w:t>» ФГБОУ ВО Ульяновский государственный технический университет, кандидат биологических наук, доцент</w:t>
      </w:r>
      <w:r w:rsidR="00473CDB" w:rsidRPr="00DA5FE3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r w:rsidR="001D4228" w:rsidRPr="00DA5FE3">
        <w:rPr>
          <w:rFonts w:ascii="Times New Roman" w:hAnsi="Times New Roman" w:cs="Times New Roman"/>
          <w:sz w:val="24"/>
          <w:szCs w:val="24"/>
        </w:rPr>
        <w:t>Оргкомитета.</w:t>
      </w:r>
    </w:p>
    <w:p w:rsidR="00203993" w:rsidRPr="0083650D" w:rsidRDefault="0083650D" w:rsidP="004172BB">
      <w:pPr>
        <w:tabs>
          <w:tab w:val="left" w:pos="284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Лисов Евгений Сергеевич – ВРИО руководителя Ульяновского филиала ФБУ «Территориальный фонд геологической информации по ПФО», заместитель председателя Оргкомитета.</w:t>
      </w:r>
    </w:p>
    <w:p w:rsidR="004172BB" w:rsidRPr="00DA5FE3" w:rsidRDefault="004172BB" w:rsidP="004172B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E3">
        <w:rPr>
          <w:rFonts w:ascii="Times New Roman" w:hAnsi="Times New Roman" w:cs="Times New Roman"/>
          <w:sz w:val="24"/>
          <w:szCs w:val="24"/>
        </w:rPr>
        <w:t>Аванесян</w:t>
      </w:r>
      <w:proofErr w:type="spellEnd"/>
      <w:r w:rsidRPr="00DA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E3">
        <w:rPr>
          <w:rFonts w:ascii="Times New Roman" w:hAnsi="Times New Roman" w:cs="Times New Roman"/>
          <w:sz w:val="24"/>
          <w:szCs w:val="24"/>
        </w:rPr>
        <w:t>Наринэ</w:t>
      </w:r>
      <w:proofErr w:type="spellEnd"/>
      <w:r w:rsidRPr="00DA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E3">
        <w:rPr>
          <w:rFonts w:ascii="Times New Roman" w:hAnsi="Times New Roman" w:cs="Times New Roman"/>
          <w:sz w:val="24"/>
          <w:szCs w:val="24"/>
        </w:rPr>
        <w:t>Мельсиковна</w:t>
      </w:r>
      <w:proofErr w:type="spellEnd"/>
      <w:r w:rsidRPr="00DA5FE3">
        <w:rPr>
          <w:rFonts w:ascii="Times New Roman" w:hAnsi="Times New Roman" w:cs="Times New Roman"/>
          <w:sz w:val="24"/>
          <w:szCs w:val="24"/>
        </w:rPr>
        <w:t xml:space="preserve"> - доцент кафедры «Промышленная экология и </w:t>
      </w:r>
      <w:proofErr w:type="spellStart"/>
      <w:r w:rsidRPr="00DA5FE3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DA5FE3">
        <w:rPr>
          <w:rFonts w:ascii="Times New Roman" w:hAnsi="Times New Roman" w:cs="Times New Roman"/>
          <w:sz w:val="24"/>
          <w:szCs w:val="24"/>
        </w:rPr>
        <w:t xml:space="preserve"> безопасность» ФГБОУ </w:t>
      </w:r>
      <w:proofErr w:type="gramStart"/>
      <w:r w:rsidRPr="00DA5FE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A5FE3">
        <w:rPr>
          <w:rFonts w:ascii="Times New Roman" w:hAnsi="Times New Roman" w:cs="Times New Roman"/>
          <w:sz w:val="24"/>
          <w:szCs w:val="24"/>
        </w:rPr>
        <w:t xml:space="preserve"> Ульяновский государственный технический университет, кандидат биологических наук, председатель секции «Промышленная экология и ресурсосбережение».</w:t>
      </w:r>
    </w:p>
    <w:p w:rsidR="004172BB" w:rsidRPr="00DA5FE3" w:rsidRDefault="004172BB" w:rsidP="004172BB">
      <w:pPr>
        <w:tabs>
          <w:tab w:val="left" w:pos="284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E3"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 w:rsidRPr="00DA5FE3">
        <w:rPr>
          <w:rFonts w:ascii="Times New Roman" w:hAnsi="Times New Roman" w:cs="Times New Roman"/>
          <w:sz w:val="24"/>
          <w:szCs w:val="24"/>
        </w:rPr>
        <w:t xml:space="preserve"> Вера Сергеевна - доцент кафедры «Промышленная экология и </w:t>
      </w:r>
      <w:proofErr w:type="spellStart"/>
      <w:r w:rsidRPr="00DA5FE3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DA5FE3">
        <w:rPr>
          <w:rFonts w:ascii="Times New Roman" w:hAnsi="Times New Roman" w:cs="Times New Roman"/>
          <w:sz w:val="24"/>
          <w:szCs w:val="24"/>
        </w:rPr>
        <w:t xml:space="preserve"> безопасность» ФГБОУ </w:t>
      </w:r>
      <w:proofErr w:type="gramStart"/>
      <w:r w:rsidRPr="00DA5FE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A5FE3">
        <w:rPr>
          <w:rFonts w:ascii="Times New Roman" w:hAnsi="Times New Roman" w:cs="Times New Roman"/>
          <w:sz w:val="24"/>
          <w:szCs w:val="24"/>
        </w:rPr>
        <w:t xml:space="preserve"> Ульяновский государственный технический университет, кандидат биологических наук, доцент, председатель секции «</w:t>
      </w:r>
      <w:r w:rsidR="00E53919" w:rsidRPr="00E53919">
        <w:rPr>
          <w:rFonts w:ascii="Times New Roman" w:hAnsi="Times New Roman" w:cs="Times New Roman"/>
          <w:sz w:val="24"/>
          <w:szCs w:val="24"/>
        </w:rPr>
        <w:t xml:space="preserve">Социальные, экономические, управленческие и образовательные технологии в экологии и </w:t>
      </w:r>
      <w:proofErr w:type="spellStart"/>
      <w:r w:rsidR="00E53919" w:rsidRPr="00E53919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="00E53919" w:rsidRPr="00E53919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Pr="00DA5FE3">
        <w:rPr>
          <w:rFonts w:ascii="Times New Roman" w:hAnsi="Times New Roman" w:cs="Times New Roman"/>
          <w:sz w:val="24"/>
          <w:szCs w:val="24"/>
        </w:rPr>
        <w:t>».</w:t>
      </w:r>
    </w:p>
    <w:p w:rsidR="004172BB" w:rsidRPr="00DA5FE3" w:rsidRDefault="004172BB" w:rsidP="004172B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FE3">
        <w:rPr>
          <w:rFonts w:ascii="Times New Roman" w:hAnsi="Times New Roman" w:cs="Times New Roman"/>
          <w:sz w:val="24"/>
          <w:szCs w:val="24"/>
        </w:rPr>
        <w:t xml:space="preserve">Ерофеева Елена Николаевна - доцент кафедры «Промышленная экология и </w:t>
      </w:r>
      <w:proofErr w:type="spellStart"/>
      <w:r w:rsidRPr="00DA5FE3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DA5FE3">
        <w:rPr>
          <w:rFonts w:ascii="Times New Roman" w:hAnsi="Times New Roman" w:cs="Times New Roman"/>
          <w:sz w:val="24"/>
          <w:szCs w:val="24"/>
        </w:rPr>
        <w:t xml:space="preserve"> безопасность» ФГБОУ </w:t>
      </w:r>
      <w:proofErr w:type="gramStart"/>
      <w:r w:rsidRPr="00DA5FE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A5FE3">
        <w:rPr>
          <w:rFonts w:ascii="Times New Roman" w:hAnsi="Times New Roman" w:cs="Times New Roman"/>
          <w:sz w:val="24"/>
          <w:szCs w:val="24"/>
        </w:rPr>
        <w:t xml:space="preserve"> Ульяновский государственный технический университет, кандидат биологических наук, председатель секции «Экология территорий: мониторинг, снижение загрязнения и восстановление окружающей среды», секретарь оргкомитета.</w:t>
      </w:r>
    </w:p>
    <w:p w:rsidR="004172BB" w:rsidRPr="00DA5FE3" w:rsidRDefault="004172BB" w:rsidP="004172B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FE3">
        <w:rPr>
          <w:rFonts w:ascii="Times New Roman" w:hAnsi="Times New Roman" w:cs="Times New Roman"/>
          <w:sz w:val="24"/>
          <w:szCs w:val="24"/>
        </w:rPr>
        <w:t xml:space="preserve">Кудрин Александр Николаевич - доцент кафедры «Промышленная экология и </w:t>
      </w:r>
      <w:proofErr w:type="spellStart"/>
      <w:r w:rsidRPr="00DA5FE3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DA5FE3">
        <w:rPr>
          <w:rFonts w:ascii="Times New Roman" w:hAnsi="Times New Roman" w:cs="Times New Roman"/>
          <w:sz w:val="24"/>
          <w:szCs w:val="24"/>
        </w:rPr>
        <w:t xml:space="preserve"> безопасность» ФГБОУ </w:t>
      </w:r>
      <w:proofErr w:type="gramStart"/>
      <w:r w:rsidRPr="00DA5FE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A5FE3">
        <w:rPr>
          <w:rFonts w:ascii="Times New Roman" w:hAnsi="Times New Roman" w:cs="Times New Roman"/>
          <w:sz w:val="24"/>
          <w:szCs w:val="24"/>
        </w:rPr>
        <w:t xml:space="preserve"> Ульяновский государственный технический университет, кандидат технических наук, доцент, председатель секции «Безопасность жизнедеятельности и эффективная система охраны труда».</w:t>
      </w:r>
    </w:p>
    <w:p w:rsidR="004B6752" w:rsidRPr="001D4228" w:rsidRDefault="005E2929" w:rsidP="004172BB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5E292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3125470</wp:posOffset>
            </wp:positionV>
            <wp:extent cx="7600950" cy="2200275"/>
            <wp:effectExtent l="19050" t="0" r="0" b="0"/>
            <wp:wrapNone/>
            <wp:docPr id="13" name="Рисунок 1" descr="C:\Users\СЕРГЕЙ\Desktop\energiogmiljoteknolo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energiogmiljoteknolog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6752" w:rsidRPr="001D4228" w:rsidSect="00C61F28">
      <w:pgSz w:w="11906" w:h="16838"/>
      <w:pgMar w:top="851" w:right="851" w:bottom="22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707B8"/>
    <w:multiLevelType w:val="hybridMultilevel"/>
    <w:tmpl w:val="4AC4915E"/>
    <w:lvl w:ilvl="0" w:tplc="68B2E8EE">
      <w:start w:val="1"/>
      <w:numFmt w:val="decimal"/>
      <w:lvlText w:val="%1."/>
      <w:lvlJc w:val="left"/>
      <w:pPr>
        <w:tabs>
          <w:tab w:val="num" w:pos="1124"/>
        </w:tabs>
        <w:ind w:left="1124" w:hanging="84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1A3D"/>
    <w:rsid w:val="00015484"/>
    <w:rsid w:val="00046F68"/>
    <w:rsid w:val="000657F7"/>
    <w:rsid w:val="00066728"/>
    <w:rsid w:val="00070ACA"/>
    <w:rsid w:val="00074723"/>
    <w:rsid w:val="000B2011"/>
    <w:rsid w:val="000C0356"/>
    <w:rsid w:val="000D575C"/>
    <w:rsid w:val="000E22BA"/>
    <w:rsid w:val="000F2D39"/>
    <w:rsid w:val="000F2FE7"/>
    <w:rsid w:val="000F4B79"/>
    <w:rsid w:val="0011133F"/>
    <w:rsid w:val="001131A9"/>
    <w:rsid w:val="0011422E"/>
    <w:rsid w:val="00123E40"/>
    <w:rsid w:val="00133132"/>
    <w:rsid w:val="001378E6"/>
    <w:rsid w:val="00151A4E"/>
    <w:rsid w:val="0015247A"/>
    <w:rsid w:val="001730FB"/>
    <w:rsid w:val="001A69A0"/>
    <w:rsid w:val="001A74E3"/>
    <w:rsid w:val="001D4228"/>
    <w:rsid w:val="001F4732"/>
    <w:rsid w:val="001F6306"/>
    <w:rsid w:val="00203993"/>
    <w:rsid w:val="00205003"/>
    <w:rsid w:val="0022172E"/>
    <w:rsid w:val="00244991"/>
    <w:rsid w:val="00264486"/>
    <w:rsid w:val="00271065"/>
    <w:rsid w:val="00295F3D"/>
    <w:rsid w:val="002C5D53"/>
    <w:rsid w:val="002F2738"/>
    <w:rsid w:val="002F584C"/>
    <w:rsid w:val="002F6355"/>
    <w:rsid w:val="00350A3B"/>
    <w:rsid w:val="0035229A"/>
    <w:rsid w:val="003A045F"/>
    <w:rsid w:val="003C573C"/>
    <w:rsid w:val="003D249B"/>
    <w:rsid w:val="003D646F"/>
    <w:rsid w:val="003E6D3A"/>
    <w:rsid w:val="003E75C2"/>
    <w:rsid w:val="004010C9"/>
    <w:rsid w:val="004071CF"/>
    <w:rsid w:val="004172BB"/>
    <w:rsid w:val="00420341"/>
    <w:rsid w:val="004313B8"/>
    <w:rsid w:val="00470853"/>
    <w:rsid w:val="00473CDB"/>
    <w:rsid w:val="00482EF4"/>
    <w:rsid w:val="0049089E"/>
    <w:rsid w:val="004A1787"/>
    <w:rsid w:val="004A46DD"/>
    <w:rsid w:val="004B65E3"/>
    <w:rsid w:val="004B6752"/>
    <w:rsid w:val="004C1A3D"/>
    <w:rsid w:val="004D5F02"/>
    <w:rsid w:val="004D6BA2"/>
    <w:rsid w:val="004E6750"/>
    <w:rsid w:val="00500B18"/>
    <w:rsid w:val="005466F3"/>
    <w:rsid w:val="00593D43"/>
    <w:rsid w:val="00595314"/>
    <w:rsid w:val="005C26BE"/>
    <w:rsid w:val="005E2929"/>
    <w:rsid w:val="005E3C9A"/>
    <w:rsid w:val="005F2136"/>
    <w:rsid w:val="005F42F1"/>
    <w:rsid w:val="005F4EE9"/>
    <w:rsid w:val="00603073"/>
    <w:rsid w:val="00612F87"/>
    <w:rsid w:val="00617028"/>
    <w:rsid w:val="00621234"/>
    <w:rsid w:val="00622C77"/>
    <w:rsid w:val="00632512"/>
    <w:rsid w:val="0065479A"/>
    <w:rsid w:val="00662832"/>
    <w:rsid w:val="00677BC2"/>
    <w:rsid w:val="00684009"/>
    <w:rsid w:val="00687396"/>
    <w:rsid w:val="006878B3"/>
    <w:rsid w:val="006C4C54"/>
    <w:rsid w:val="006F70B5"/>
    <w:rsid w:val="007104D8"/>
    <w:rsid w:val="00725C7C"/>
    <w:rsid w:val="0072766E"/>
    <w:rsid w:val="007438FE"/>
    <w:rsid w:val="007454B6"/>
    <w:rsid w:val="00785969"/>
    <w:rsid w:val="00790682"/>
    <w:rsid w:val="007A3594"/>
    <w:rsid w:val="007A48A9"/>
    <w:rsid w:val="007B2A02"/>
    <w:rsid w:val="007C46A3"/>
    <w:rsid w:val="007E0F61"/>
    <w:rsid w:val="00827842"/>
    <w:rsid w:val="0083650D"/>
    <w:rsid w:val="0085042C"/>
    <w:rsid w:val="00853117"/>
    <w:rsid w:val="0087180F"/>
    <w:rsid w:val="00884149"/>
    <w:rsid w:val="008A0B9F"/>
    <w:rsid w:val="008E1BFA"/>
    <w:rsid w:val="008E2FF8"/>
    <w:rsid w:val="008E5324"/>
    <w:rsid w:val="008F7698"/>
    <w:rsid w:val="00931108"/>
    <w:rsid w:val="009517AA"/>
    <w:rsid w:val="0095319B"/>
    <w:rsid w:val="00955D94"/>
    <w:rsid w:val="009627A5"/>
    <w:rsid w:val="00964EB0"/>
    <w:rsid w:val="00975724"/>
    <w:rsid w:val="009947B3"/>
    <w:rsid w:val="0099697A"/>
    <w:rsid w:val="00996DE8"/>
    <w:rsid w:val="009B03E0"/>
    <w:rsid w:val="009C066A"/>
    <w:rsid w:val="009C19CD"/>
    <w:rsid w:val="009E76C8"/>
    <w:rsid w:val="009F3ADE"/>
    <w:rsid w:val="00A17D2B"/>
    <w:rsid w:val="00A20DCF"/>
    <w:rsid w:val="00A21EC5"/>
    <w:rsid w:val="00A27BBC"/>
    <w:rsid w:val="00A47DE1"/>
    <w:rsid w:val="00A51EA0"/>
    <w:rsid w:val="00A55302"/>
    <w:rsid w:val="00A939DE"/>
    <w:rsid w:val="00A97DCD"/>
    <w:rsid w:val="00AA586F"/>
    <w:rsid w:val="00AE4B9E"/>
    <w:rsid w:val="00B559DC"/>
    <w:rsid w:val="00B81A03"/>
    <w:rsid w:val="00BB7547"/>
    <w:rsid w:val="00BF745C"/>
    <w:rsid w:val="00C12176"/>
    <w:rsid w:val="00C14BE9"/>
    <w:rsid w:val="00C554C9"/>
    <w:rsid w:val="00C61F28"/>
    <w:rsid w:val="00C74546"/>
    <w:rsid w:val="00CB51EA"/>
    <w:rsid w:val="00CE1AE3"/>
    <w:rsid w:val="00D20591"/>
    <w:rsid w:val="00D41C1B"/>
    <w:rsid w:val="00D51E24"/>
    <w:rsid w:val="00D776ED"/>
    <w:rsid w:val="00DA5FE3"/>
    <w:rsid w:val="00DB4ACF"/>
    <w:rsid w:val="00DB4C2B"/>
    <w:rsid w:val="00DC166D"/>
    <w:rsid w:val="00E11357"/>
    <w:rsid w:val="00E24BB8"/>
    <w:rsid w:val="00E32408"/>
    <w:rsid w:val="00E35044"/>
    <w:rsid w:val="00E53919"/>
    <w:rsid w:val="00E56047"/>
    <w:rsid w:val="00E62E07"/>
    <w:rsid w:val="00E97CEB"/>
    <w:rsid w:val="00EA685F"/>
    <w:rsid w:val="00EB6FC4"/>
    <w:rsid w:val="00EC6C47"/>
    <w:rsid w:val="00F0028E"/>
    <w:rsid w:val="00F225FB"/>
    <w:rsid w:val="00F3191F"/>
    <w:rsid w:val="00F72C7E"/>
    <w:rsid w:val="00FA4C7A"/>
    <w:rsid w:val="00FC09DF"/>
    <w:rsid w:val="00FC13F4"/>
    <w:rsid w:val="00FD0554"/>
    <w:rsid w:val="00FE5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1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9F3ADE"/>
    <w:rPr>
      <w:color w:val="0000FF"/>
      <w:u w:val="single"/>
    </w:rPr>
  </w:style>
  <w:style w:type="character" w:styleId="a4">
    <w:name w:val="Strong"/>
    <w:qFormat/>
    <w:rsid w:val="0085042C"/>
    <w:rPr>
      <w:b/>
      <w:bCs/>
    </w:rPr>
  </w:style>
  <w:style w:type="character" w:customStyle="1" w:styleId="a5">
    <w:name w:val="Основной текст_"/>
    <w:link w:val="1"/>
    <w:rsid w:val="00D51E2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1E2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5"/>
    <w:rsid w:val="00D51E24"/>
    <w:pPr>
      <w:shd w:val="clear" w:color="auto" w:fill="FFFFFF"/>
      <w:spacing w:before="300" w:after="0" w:line="274" w:lineRule="exact"/>
    </w:pPr>
    <w:rPr>
      <w:sz w:val="24"/>
      <w:szCs w:val="24"/>
    </w:rPr>
  </w:style>
  <w:style w:type="paragraph" w:customStyle="1" w:styleId="50">
    <w:name w:val="Основной текст (5)"/>
    <w:basedOn w:val="a"/>
    <w:link w:val="5"/>
    <w:rsid w:val="00D51E24"/>
    <w:pPr>
      <w:shd w:val="clear" w:color="auto" w:fill="FFFFFF"/>
      <w:spacing w:after="0" w:line="0" w:lineRule="atLeast"/>
      <w:jc w:val="both"/>
    </w:pPr>
    <w:rPr>
      <w:spacing w:val="-10"/>
      <w:sz w:val="24"/>
      <w:szCs w:val="24"/>
    </w:rPr>
  </w:style>
  <w:style w:type="paragraph" w:styleId="a6">
    <w:name w:val="List Paragraph"/>
    <w:basedOn w:val="a"/>
    <w:uiPriority w:val="34"/>
    <w:qFormat/>
    <w:rsid w:val="00123E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2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venec.ulstu.ru/li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E23D-C02F-40C9-8C7A-A9BE4787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78</cp:revision>
  <cp:lastPrinted>2026-01-12T06:01:00Z</cp:lastPrinted>
  <dcterms:created xsi:type="dcterms:W3CDTF">2021-01-28T05:21:00Z</dcterms:created>
  <dcterms:modified xsi:type="dcterms:W3CDTF">2026-01-12T06:03:00Z</dcterms:modified>
</cp:coreProperties>
</file>