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7F1B8B" w:rsidRDefault="007F1B8B" w:rsidP="00F11765">
      <w:pPr>
        <w:pStyle w:val="a6"/>
      </w:pPr>
    </w:p>
    <w:p w:rsidR="00816BC5" w:rsidRPr="008B19D9" w:rsidRDefault="006D0C39" w:rsidP="00F11765">
      <w:pPr>
        <w:pStyle w:val="a6"/>
        <w:rPr>
          <w:rFonts w:cs="Times New Roman"/>
          <w:sz w:val="44"/>
          <w:szCs w:val="28"/>
        </w:rPr>
      </w:pPr>
      <w:r>
        <w:t>Хакатон</w:t>
      </w:r>
      <w:r w:rsidR="008B19D9" w:rsidRPr="008B19D9">
        <w:rPr>
          <w:rFonts w:cs="Times New Roman"/>
          <w:color w:val="151515"/>
          <w:szCs w:val="36"/>
        </w:rPr>
        <w:t>ООО "Ай-ТиДжет"</w:t>
      </w:r>
    </w:p>
    <w:p w:rsidR="00E83B65" w:rsidRPr="00816BC5" w:rsidRDefault="00816BC5" w:rsidP="00F11765">
      <w:pPr>
        <w:pStyle w:val="a6"/>
      </w:pPr>
      <w:r>
        <w:t>«Аналитик 1С»</w:t>
      </w:r>
    </w:p>
    <w:p w:rsidR="00816BC5" w:rsidRPr="00816BC5" w:rsidRDefault="00816BC5" w:rsidP="00816BC5"/>
    <w:p w:rsidR="007F1B8B" w:rsidRPr="00816BC5" w:rsidRDefault="007F1B8B" w:rsidP="007F1B8B"/>
    <w:p w:rsidR="00F11765" w:rsidRPr="00816BC5" w:rsidRDefault="00F11765" w:rsidP="00F11765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Pr="00816BC5" w:rsidRDefault="007F1B8B" w:rsidP="007F1B8B"/>
    <w:p w:rsidR="007F1B8B" w:rsidRDefault="007F1B8B" w:rsidP="007F1B8B"/>
    <w:p w:rsidR="00816BC5" w:rsidRDefault="00816BC5" w:rsidP="007F1B8B"/>
    <w:p w:rsidR="00816BC5" w:rsidRDefault="00816BC5" w:rsidP="007F1B8B"/>
    <w:p w:rsidR="00816BC5" w:rsidRDefault="00816BC5" w:rsidP="007F1B8B"/>
    <w:p w:rsidR="00D256A4" w:rsidRPr="00816BC5" w:rsidRDefault="00D256A4" w:rsidP="007F1B8B">
      <w:pPr>
        <w:tabs>
          <w:tab w:val="left" w:pos="3960"/>
        </w:tabs>
      </w:pPr>
    </w:p>
    <w:sdt>
      <w:sdtPr>
        <w:rPr>
          <w:rFonts w:ascii="Times New Roman" w:eastAsiaTheme="minorHAnsi" w:hAnsi="Times New Roman" w:cstheme="minorBidi"/>
          <w:color w:val="auto"/>
          <w:sz w:val="28"/>
          <w:lang w:eastAsia="en-US"/>
        </w:rPr>
        <w:id w:val="-1040817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56A4" w:rsidRPr="00D256A4" w:rsidRDefault="00D256A4" w:rsidP="001E535A">
          <w:pPr>
            <w:pStyle w:val="ac"/>
            <w:rPr>
              <w:rStyle w:val="a7"/>
              <w:color w:val="auto"/>
            </w:rPr>
          </w:pPr>
          <w:r w:rsidRPr="00D256A4">
            <w:rPr>
              <w:rStyle w:val="a7"/>
              <w:color w:val="auto"/>
            </w:rPr>
            <w:t>Оглавление</w:t>
          </w:r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4B7166">
            <w:fldChar w:fldCharType="begin"/>
          </w:r>
          <w:r w:rsidR="00D256A4">
            <w:instrText xml:space="preserve"> TOC \o "1-3" \h \z \u </w:instrText>
          </w:r>
          <w:r w:rsidRPr="004B7166">
            <w:fldChar w:fldCharType="separate"/>
          </w:r>
          <w:hyperlink w:anchor="_Toc194074242" w:history="1">
            <w:r w:rsidR="00432B1B" w:rsidRPr="007C0E42">
              <w:rPr>
                <w:rStyle w:val="ad"/>
                <w:noProof/>
              </w:rPr>
              <w:t>1.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Цели и задачи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3" w:history="1">
            <w:r w:rsidR="00432B1B" w:rsidRPr="007C0E42">
              <w:rPr>
                <w:rStyle w:val="ad"/>
                <w:noProof/>
                <w:lang w:val="en-US"/>
              </w:rPr>
              <w:t>2.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 xml:space="preserve">О компании </w:t>
            </w:r>
            <w:r w:rsidR="00432B1B" w:rsidRPr="007C0E42">
              <w:rPr>
                <w:rStyle w:val="ad"/>
                <w:noProof/>
                <w:lang w:val="en-US"/>
              </w:rPr>
              <w:t>WeJET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4" w:history="1">
            <w:r w:rsidR="00432B1B" w:rsidRPr="007C0E42">
              <w:rPr>
                <w:rStyle w:val="ad"/>
                <w:noProof/>
              </w:rPr>
              <w:t>3.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План проведения мероприятия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5" w:history="1">
            <w:r w:rsidR="00432B1B" w:rsidRPr="007C0E42">
              <w:rPr>
                <w:rStyle w:val="ad"/>
                <w:noProof/>
              </w:rPr>
              <w:t>4.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Состав заданий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6" w:history="1">
            <w:r w:rsidR="00432B1B" w:rsidRPr="007C0E42">
              <w:rPr>
                <w:rStyle w:val="ad"/>
                <w:noProof/>
              </w:rPr>
              <w:t>5.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Правила выполнения заданий и требования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31"/>
            <w:tabs>
              <w:tab w:val="left" w:pos="132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7" w:history="1">
            <w:r w:rsidR="00432B1B" w:rsidRPr="007C0E42">
              <w:rPr>
                <w:rStyle w:val="ad"/>
                <w:noProof/>
              </w:rPr>
              <w:t>5.1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Общие требования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31"/>
            <w:tabs>
              <w:tab w:val="left" w:pos="132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8" w:history="1">
            <w:r w:rsidR="00432B1B" w:rsidRPr="007C0E42">
              <w:rPr>
                <w:rStyle w:val="ad"/>
                <w:noProof/>
              </w:rPr>
              <w:t>5.2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Требования к демонстрации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32B1B" w:rsidRDefault="004B7166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9" w:history="1">
            <w:r w:rsidR="00432B1B" w:rsidRPr="007C0E42">
              <w:rPr>
                <w:rStyle w:val="ad"/>
                <w:noProof/>
              </w:rPr>
              <w:t>6.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Система оценивания работ участников</w:t>
            </w:r>
            <w:r w:rsidR="00432B1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256A4" w:rsidRDefault="004B7166">
          <w:r>
            <w:rPr>
              <w:b/>
              <w:bCs/>
            </w:rPr>
            <w:fldChar w:fldCharType="end"/>
          </w:r>
        </w:p>
      </w:sdtContent>
    </w:sdt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D256A4" w:rsidRDefault="00D256A4" w:rsidP="007F1B8B">
      <w:pPr>
        <w:tabs>
          <w:tab w:val="left" w:pos="3960"/>
        </w:tabs>
        <w:rPr>
          <w:lang w:val="en-US"/>
        </w:rPr>
      </w:pPr>
    </w:p>
    <w:p w:rsidR="007F1B8B" w:rsidRDefault="007F1B8B" w:rsidP="007F1B8B">
      <w:pPr>
        <w:tabs>
          <w:tab w:val="left" w:pos="3960"/>
        </w:tabs>
        <w:rPr>
          <w:lang w:val="en-US"/>
        </w:rPr>
      </w:pPr>
    </w:p>
    <w:p w:rsidR="007F1B8B" w:rsidRDefault="007F1B8B" w:rsidP="007F1B8B">
      <w:pPr>
        <w:pStyle w:val="2"/>
      </w:pPr>
      <w:bookmarkStart w:id="0" w:name="_Toc194074242"/>
      <w:r>
        <w:lastRenderedPageBreak/>
        <w:t>Цели и задачи</w:t>
      </w:r>
      <w:bookmarkEnd w:id="0"/>
    </w:p>
    <w:p w:rsidR="007F1B8B" w:rsidRDefault="009D4C3C" w:rsidP="007F1B8B">
      <w:r>
        <w:t>Хакатон</w:t>
      </w:r>
      <w:r w:rsidR="00F75964">
        <w:t xml:space="preserve"> проводится компанией </w:t>
      </w:r>
      <w:r w:rsidR="00F75964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"Ай-ТиДжет"</w:t>
      </w:r>
      <w:r w:rsidR="00B615D6" w:rsidRPr="00B615D6">
        <w:t>(</w:t>
      </w:r>
      <w:r w:rsidR="00F75964">
        <w:t xml:space="preserve">совместно с кафедрой «Экономика, налогообложение и бухгалтерский учет» </w:t>
      </w:r>
      <w:r>
        <w:t>и</w:t>
      </w:r>
      <w:r w:rsidR="00AD1079">
        <w:t xml:space="preserve">нженерно-экономического факультета </w:t>
      </w:r>
      <w:r w:rsidR="00F75964">
        <w:t xml:space="preserve">Ульяновского </w:t>
      </w:r>
      <w:r>
        <w:t>г</w:t>
      </w:r>
      <w:r w:rsidR="00F75964">
        <w:t xml:space="preserve">осударственного </w:t>
      </w:r>
      <w:r>
        <w:t>т</w:t>
      </w:r>
      <w:r w:rsidR="00F75964">
        <w:t xml:space="preserve">ехнического университета среди студентов для </w:t>
      </w:r>
      <w:r>
        <w:t>решения следующих</w:t>
      </w:r>
      <w:r w:rsidR="00F75964">
        <w:t xml:space="preserve"> задач:</w:t>
      </w:r>
    </w:p>
    <w:p w:rsidR="00F75964" w:rsidRDefault="00F75964" w:rsidP="009D4C3C">
      <w:pPr>
        <w:pStyle w:val="a8"/>
        <w:numPr>
          <w:ilvl w:val="0"/>
          <w:numId w:val="13"/>
        </w:numPr>
        <w:jc w:val="both"/>
      </w:pPr>
      <w:r>
        <w:t>Знакомство студентов с одной из самых востребованных отраслей</w:t>
      </w:r>
      <w:r w:rsidR="009D4C3C">
        <w:t xml:space="preserve"> (информационные системы в экономике)</w:t>
      </w:r>
      <w:r>
        <w:t xml:space="preserve"> в РФ на данный момент;</w:t>
      </w:r>
    </w:p>
    <w:p w:rsidR="00F75964" w:rsidRDefault="00F75964" w:rsidP="009D4C3C">
      <w:pPr>
        <w:pStyle w:val="a8"/>
        <w:numPr>
          <w:ilvl w:val="0"/>
          <w:numId w:val="13"/>
        </w:numPr>
        <w:jc w:val="both"/>
      </w:pPr>
      <w:r>
        <w:t>Развитие аналитического мышления и практических навыков работы с продуктами 1С среди студентов;</w:t>
      </w:r>
    </w:p>
    <w:p w:rsidR="00F75964" w:rsidRDefault="00F75964" w:rsidP="009D4C3C">
      <w:pPr>
        <w:pStyle w:val="a8"/>
        <w:numPr>
          <w:ilvl w:val="0"/>
          <w:numId w:val="13"/>
        </w:numPr>
        <w:jc w:val="both"/>
      </w:pPr>
      <w:r>
        <w:t>Установление прямых контактов между талантливыми молодыми специалистами и потенциальными работодателями;</w:t>
      </w:r>
    </w:p>
    <w:p w:rsidR="00F75964" w:rsidRDefault="00F75964" w:rsidP="009D4C3C">
      <w:pPr>
        <w:pStyle w:val="a8"/>
        <w:numPr>
          <w:ilvl w:val="0"/>
          <w:numId w:val="13"/>
        </w:numPr>
        <w:jc w:val="both"/>
      </w:pPr>
      <w:r>
        <w:t>Демонстрация студентам возможностей применения знаний, полученных на направлениях кафедры, в интересной и востребованной профессии;</w:t>
      </w:r>
    </w:p>
    <w:p w:rsidR="00F75964" w:rsidRDefault="00F75964" w:rsidP="009D4C3C">
      <w:pPr>
        <w:pStyle w:val="a8"/>
        <w:numPr>
          <w:ilvl w:val="0"/>
          <w:numId w:val="13"/>
        </w:numPr>
        <w:jc w:val="both"/>
      </w:pPr>
      <w:r>
        <w:t xml:space="preserve">Демонстрация возможностей работы в </w:t>
      </w:r>
      <w:r>
        <w:rPr>
          <w:lang w:val="en-US"/>
        </w:rPr>
        <w:t>IT</w:t>
      </w:r>
      <w:r w:rsidR="009D4C3C">
        <w:t>-</w:t>
      </w:r>
      <w:r>
        <w:t>команде без владения навыками программирования.</w:t>
      </w:r>
    </w:p>
    <w:p w:rsidR="00B615D6" w:rsidRPr="008B19D9" w:rsidRDefault="00B615D6" w:rsidP="00B615D6">
      <w:pPr>
        <w:pStyle w:val="2"/>
      </w:pPr>
      <w:bookmarkStart w:id="1" w:name="_Toc194074243"/>
      <w:r>
        <w:t xml:space="preserve">О компании </w:t>
      </w:r>
      <w:bookmarkEnd w:id="1"/>
      <w:r w:rsidR="008B19D9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"Ай-ТиДжет"</w:t>
      </w:r>
    </w:p>
    <w:p w:rsidR="00492B8D" w:rsidRPr="008B19D9" w:rsidRDefault="00492B8D" w:rsidP="00492B8D"/>
    <w:p w:rsidR="00B615D6" w:rsidRDefault="00760B24" w:rsidP="00760B24">
      <w:r>
        <w:t xml:space="preserve">Компания </w:t>
      </w:r>
      <w:r w:rsidR="008B19D9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"Ай-ТиДжет"</w:t>
      </w:r>
      <w:r>
        <w:t>существует на рынке с 2015 года. За это время было внедрено множество проектов, помогающих автоматизировать бизнес. На сегодняшний день в компании около 100 специалистов, которые работают</w:t>
      </w:r>
      <w:r w:rsidR="009D4C3C">
        <w:t xml:space="preserve"> в</w:t>
      </w:r>
      <w:r>
        <w:t xml:space="preserve"> разных уголк</w:t>
      </w:r>
      <w:r w:rsidR="009D4C3C">
        <w:t>ах</w:t>
      </w:r>
      <w:r>
        <w:t xml:space="preserve"> страны. </w:t>
      </w:r>
    </w:p>
    <w:p w:rsidR="00760B24" w:rsidRDefault="00760B24" w:rsidP="00760B24">
      <w:r>
        <w:t xml:space="preserve">Компания международная – офисы в Москве, Королеве, Боготе и Тбилиси. </w:t>
      </w:r>
    </w:p>
    <w:p w:rsidR="00760B24" w:rsidRDefault="00760B24" w:rsidP="00760B24">
      <w:r>
        <w:t>Входи</w:t>
      </w:r>
      <w:r w:rsidR="00492B8D">
        <w:t>т</w:t>
      </w:r>
      <w:r>
        <w:t xml:space="preserve"> в число аккредитованных </w:t>
      </w:r>
      <w:r w:rsidR="009D4C3C">
        <w:rPr>
          <w:lang w:val="en-US"/>
        </w:rPr>
        <w:t>IT</w:t>
      </w:r>
      <w:r>
        <w:t>-компаний – возможность получения льгот</w:t>
      </w:r>
      <w:r>
        <w:rPr>
          <w:lang w:val="en-US"/>
        </w:rPr>
        <w:t>IT</w:t>
      </w:r>
      <w:r>
        <w:t>-специалиста</w:t>
      </w:r>
      <w:r w:rsidR="00492B8D">
        <w:t xml:space="preserve">. </w:t>
      </w:r>
    </w:p>
    <w:p w:rsidR="00F75964" w:rsidRDefault="008B19D9" w:rsidP="00F75964">
      <w:r w:rsidRPr="008B19D9">
        <w:rPr>
          <w:rFonts w:cs="Times New Roman"/>
          <w:szCs w:val="28"/>
        </w:rPr>
        <w:t xml:space="preserve">ООО </w:t>
      </w:r>
      <w:r w:rsidRPr="008B19D9">
        <w:rPr>
          <w:rFonts w:cs="Times New Roman"/>
          <w:color w:val="151515"/>
          <w:szCs w:val="28"/>
        </w:rPr>
        <w:t>"Ай-ТиДжет"</w:t>
      </w:r>
      <w:r w:rsidR="00492B8D" w:rsidRPr="00492B8D">
        <w:t xml:space="preserve">работает с такими компаниями как: </w:t>
      </w:r>
      <w:r w:rsidR="009D4C3C">
        <w:t>ПАО «КАМАЗ»</w:t>
      </w:r>
      <w:r w:rsidR="00492B8D" w:rsidRPr="00492B8D">
        <w:t xml:space="preserve">, </w:t>
      </w:r>
      <w:r w:rsidR="009D4C3C">
        <w:t>ПАО «</w:t>
      </w:r>
      <w:r w:rsidR="00492B8D" w:rsidRPr="00492B8D">
        <w:t>Мегафон</w:t>
      </w:r>
      <w:r w:rsidR="009D4C3C">
        <w:t>»</w:t>
      </w:r>
      <w:r w:rsidR="00492B8D" w:rsidRPr="00492B8D">
        <w:t>,</w:t>
      </w:r>
      <w:r w:rsidR="009D4C3C">
        <w:t xml:space="preserve"> ПАО «Лукойл»</w:t>
      </w:r>
      <w:r w:rsidR="00492B8D" w:rsidRPr="00492B8D">
        <w:t xml:space="preserve">, </w:t>
      </w:r>
      <w:r w:rsidR="009D4C3C">
        <w:t>государственная компания</w:t>
      </w:r>
      <w:r w:rsidR="00492B8D" w:rsidRPr="00492B8D">
        <w:t xml:space="preserve"> «Р</w:t>
      </w:r>
      <w:r w:rsidR="009D4C3C">
        <w:t>остех</w:t>
      </w:r>
      <w:r w:rsidR="00492B8D" w:rsidRPr="00492B8D">
        <w:t xml:space="preserve">», </w:t>
      </w:r>
      <w:r w:rsidR="00BA309B">
        <w:t xml:space="preserve">ООО </w:t>
      </w:r>
      <w:r w:rsidR="009D4C3C">
        <w:t>«</w:t>
      </w:r>
      <w:r w:rsidR="00492B8D" w:rsidRPr="00492B8D">
        <w:t>Шереметьево</w:t>
      </w:r>
      <w:r w:rsidR="009D4C3C">
        <w:t>»</w:t>
      </w:r>
      <w:r w:rsidR="00492B8D" w:rsidRPr="00492B8D">
        <w:t xml:space="preserve">, </w:t>
      </w:r>
      <w:r w:rsidR="009D4C3C">
        <w:t xml:space="preserve">ООО «БИОДЕРМА» </w:t>
      </w:r>
      <w:r w:rsidR="00492B8D" w:rsidRPr="00492B8D">
        <w:t>и другие</w:t>
      </w:r>
      <w:r w:rsidR="00492B8D">
        <w:t>.</w:t>
      </w:r>
    </w:p>
    <w:p w:rsidR="007F1B8B" w:rsidRDefault="007F1B8B" w:rsidP="007F1B8B"/>
    <w:p w:rsidR="007F1B8B" w:rsidRDefault="007F1B8B" w:rsidP="007F1B8B"/>
    <w:p w:rsidR="007F1B8B" w:rsidRDefault="007F1B8B" w:rsidP="007F1B8B"/>
    <w:p w:rsidR="007F1B8B" w:rsidRDefault="007F1B8B" w:rsidP="007F1B8B"/>
    <w:p w:rsidR="00D256A4" w:rsidRDefault="00D256A4" w:rsidP="007F1B8B"/>
    <w:p w:rsidR="00D256A4" w:rsidRDefault="00D256A4" w:rsidP="007F1B8B"/>
    <w:p w:rsidR="007F1B8B" w:rsidRDefault="007F1B8B" w:rsidP="007F1B8B"/>
    <w:p w:rsidR="007F1B8B" w:rsidRDefault="00230348" w:rsidP="007F1B8B">
      <w:pPr>
        <w:pStyle w:val="2"/>
      </w:pPr>
      <w:bookmarkStart w:id="2" w:name="_Toc194074244"/>
      <w:r>
        <w:lastRenderedPageBreak/>
        <w:t>План проведениямероприятия</w:t>
      </w:r>
      <w:bookmarkEnd w:id="2"/>
    </w:p>
    <w:p w:rsidR="00A517DA" w:rsidRDefault="00AD1079" w:rsidP="00A517DA">
      <w:r>
        <w:t>В конкурсе участву</w:t>
      </w:r>
      <w:r w:rsidR="00230348">
        <w:t>ют</w:t>
      </w:r>
      <w:r>
        <w:t xml:space="preserve"> команд</w:t>
      </w:r>
      <w:r w:rsidR="00230348">
        <w:t>ы</w:t>
      </w:r>
      <w:r>
        <w:t xml:space="preserve"> по </w:t>
      </w:r>
      <w:r w:rsidR="00230348">
        <w:t>3</w:t>
      </w:r>
      <w:r>
        <w:t xml:space="preserve"> человека в каждой. Все команды получают инструкции по установке учебной версии платформы 1С и базы 1С:</w:t>
      </w:r>
      <w:r w:rsidR="00AB6224">
        <w:t xml:space="preserve"> Бухгалтерия предприятия </w:t>
      </w:r>
      <w:r w:rsidR="00230348">
        <w:t>(</w:t>
      </w:r>
      <w:r w:rsidR="00AB6224">
        <w:t>учебная</w:t>
      </w:r>
      <w:r w:rsidR="00230348">
        <w:t xml:space="preserve"> версия)</w:t>
      </w:r>
      <w:r>
        <w:t>.</w:t>
      </w:r>
    </w:p>
    <w:p w:rsidR="00621FA7" w:rsidRDefault="00AD1079" w:rsidP="00A517DA">
      <w:r>
        <w:t xml:space="preserve">Участникам конкурса выдаются </w:t>
      </w:r>
      <w:r w:rsidR="00A4499E">
        <w:t>задания и требования</w:t>
      </w:r>
      <w:r w:rsidR="00B63C4C">
        <w:t xml:space="preserve"> к их выполнению.</w:t>
      </w:r>
    </w:p>
    <w:p w:rsidR="00B63C4C" w:rsidRDefault="00B63C4C" w:rsidP="00A517DA">
      <w:r>
        <w:t>Оценка результатов проводится специалистами 1С по критериям</w:t>
      </w:r>
      <w:r w:rsidRPr="00AB6224">
        <w:t>, указанным ниже.</w:t>
      </w:r>
    </w:p>
    <w:p w:rsidR="00CD3317" w:rsidRDefault="00B63C4C" w:rsidP="00A517DA">
      <w:r>
        <w:t xml:space="preserve">В рамках данного конкурса проводятся </w:t>
      </w:r>
      <w:r w:rsidR="00230348">
        <w:t>2</w:t>
      </w:r>
      <w:r>
        <w:t>очны</w:t>
      </w:r>
      <w:r w:rsidR="00621FA7">
        <w:t xml:space="preserve">хвстречи </w:t>
      </w:r>
      <w:r>
        <w:t xml:space="preserve">студентов-участников с представителями компании </w:t>
      </w:r>
      <w:r w:rsidR="00F059F6" w:rsidRPr="008B19D9">
        <w:rPr>
          <w:rFonts w:cs="Times New Roman"/>
          <w:szCs w:val="28"/>
        </w:rPr>
        <w:t xml:space="preserve">ООО </w:t>
      </w:r>
      <w:r w:rsidR="00F059F6" w:rsidRPr="008B19D9">
        <w:rPr>
          <w:rFonts w:cs="Times New Roman"/>
          <w:color w:val="151515"/>
          <w:szCs w:val="28"/>
        </w:rPr>
        <w:t>"Ай-ТиДжет"</w:t>
      </w:r>
      <w:r w:rsidR="00621FA7">
        <w:t>:</w:t>
      </w:r>
    </w:p>
    <w:p w:rsidR="004F2414" w:rsidRDefault="00621FA7" w:rsidP="001E535A">
      <w:pPr>
        <w:pStyle w:val="a8"/>
        <w:numPr>
          <w:ilvl w:val="0"/>
          <w:numId w:val="18"/>
        </w:numPr>
        <w:jc w:val="both"/>
      </w:pPr>
      <w:r>
        <w:t xml:space="preserve">Встреча – знакомство. На данной встрече будут рассказаны правила конкурса, определены команды, выданы инструкции, а также данные для </w:t>
      </w:r>
      <w:r w:rsidR="00230348">
        <w:t xml:space="preserve">моделирования в 1С: Бухгалтерия предприятия (учебная версия). </w:t>
      </w:r>
      <w:r w:rsidR="001E535A">
        <w:t xml:space="preserve">Студентам будет предоставленаинформация </w:t>
      </w:r>
      <w:r w:rsidR="00230348">
        <w:t>о</w:t>
      </w:r>
      <w:r w:rsidR="001E535A">
        <w:t xml:space="preserve"> процессах</w:t>
      </w:r>
      <w:r w:rsidR="00230348">
        <w:t xml:space="preserve"> компании, разработан</w:t>
      </w:r>
      <w:r w:rsidR="001E535A">
        <w:t xml:space="preserve">ная </w:t>
      </w:r>
      <w:r w:rsidR="00230348">
        <w:t>индивидуально для каждой команды</w:t>
      </w:r>
      <w:r w:rsidR="001E535A">
        <w:t xml:space="preserve">. </w:t>
      </w:r>
      <w:r w:rsidR="004F2414">
        <w:t>На первой встрече участники и ведущие обменяются контактами для разрешения вопросов, которые будут возникать при установке учебной версии программы.</w:t>
      </w:r>
    </w:p>
    <w:p w:rsidR="0090656D" w:rsidRDefault="0090656D" w:rsidP="001A1E68">
      <w:pPr>
        <w:pStyle w:val="a8"/>
        <w:numPr>
          <w:ilvl w:val="0"/>
          <w:numId w:val="18"/>
        </w:numPr>
        <w:jc w:val="both"/>
      </w:pPr>
      <w:r>
        <w:t>Встреча</w:t>
      </w:r>
      <w:r w:rsidR="001E535A">
        <w:t>-</w:t>
      </w:r>
      <w:r>
        <w:t>демонстраци</w:t>
      </w:r>
      <w:r w:rsidR="001E535A">
        <w:t xml:space="preserve">я </w:t>
      </w:r>
      <w:r>
        <w:t xml:space="preserve">результатов моделирования. На данной встрече команды участников будут презентовать модель учета и бизнес-процессы, отраженные в системе. </w:t>
      </w:r>
      <w:r w:rsidR="001A1E68">
        <w:t>После завершения демонстраций б</w:t>
      </w:r>
      <w:r>
        <w:t>удут</w:t>
      </w:r>
      <w:r w:rsidR="00335CBE">
        <w:t xml:space="preserve"> подведены итоги работ каждой из команд и определен победитель.</w:t>
      </w:r>
    </w:p>
    <w:p w:rsidR="00CD3317" w:rsidRPr="001E535A" w:rsidRDefault="00B63C4C" w:rsidP="00AB6224">
      <w:r>
        <w:t xml:space="preserve">По результатам прохождения испытаний участники получают баллы. </w:t>
      </w:r>
      <w:r w:rsidR="001E535A">
        <w:t xml:space="preserve">Все участники и победители получают памятные призы. </w:t>
      </w:r>
      <w:r>
        <w:t xml:space="preserve">Команда, набравшая </w:t>
      </w:r>
      <w:r w:rsidR="001E535A">
        <w:t>наи</w:t>
      </w:r>
      <w:r>
        <w:t>большее количество баллов</w:t>
      </w:r>
      <w:r w:rsidR="001E535A">
        <w:t>,</w:t>
      </w:r>
      <w:r>
        <w:t xml:space="preserve"> становится победителем и получает возможность перейти к собеседованию на стажера-аналитика в компанию</w:t>
      </w:r>
      <w:r w:rsidR="00F059F6" w:rsidRPr="008B19D9">
        <w:rPr>
          <w:rFonts w:cs="Times New Roman"/>
          <w:szCs w:val="28"/>
        </w:rPr>
        <w:t xml:space="preserve">ООО </w:t>
      </w:r>
      <w:r w:rsidR="00F059F6" w:rsidRPr="008B19D9">
        <w:rPr>
          <w:rFonts w:cs="Times New Roman"/>
          <w:color w:val="151515"/>
          <w:szCs w:val="28"/>
        </w:rPr>
        <w:t>"Ай-ТиДжет"</w:t>
      </w:r>
      <w:r>
        <w:rPr>
          <w:lang w:val="en-US"/>
        </w:rPr>
        <w:t>.</w:t>
      </w:r>
    </w:p>
    <w:p w:rsidR="00CD3317" w:rsidRDefault="00CD3317" w:rsidP="00CD3317">
      <w:pPr>
        <w:pStyle w:val="2"/>
      </w:pPr>
      <w:bookmarkStart w:id="3" w:name="_Toc194074245"/>
      <w:r>
        <w:t>Состав заданий</w:t>
      </w:r>
      <w:bookmarkEnd w:id="3"/>
    </w:p>
    <w:p w:rsidR="00566E9C" w:rsidRDefault="00566E9C" w:rsidP="00AB6224">
      <w:pPr>
        <w:pStyle w:val="a8"/>
        <w:numPr>
          <w:ilvl w:val="0"/>
          <w:numId w:val="14"/>
        </w:numPr>
        <w:jc w:val="both"/>
      </w:pPr>
      <w:r>
        <w:t>Установка учебной версии 1С;</w:t>
      </w:r>
    </w:p>
    <w:p w:rsidR="00CD3317" w:rsidRDefault="00CD3317" w:rsidP="00AB6224">
      <w:pPr>
        <w:pStyle w:val="a8"/>
        <w:numPr>
          <w:ilvl w:val="0"/>
          <w:numId w:val="14"/>
        </w:numPr>
        <w:jc w:val="both"/>
      </w:pPr>
      <w:r>
        <w:t>Моделирование процессов</w:t>
      </w:r>
      <w:r w:rsidR="001E535A">
        <w:t xml:space="preserve"> компании в базе 1С: Бухгалтерия предприятия (учебная версия)</w:t>
      </w:r>
      <w:r>
        <w:t>;</w:t>
      </w:r>
    </w:p>
    <w:p w:rsidR="00D256A4" w:rsidRDefault="00CD3317" w:rsidP="00AB6224">
      <w:pPr>
        <w:pStyle w:val="a8"/>
        <w:numPr>
          <w:ilvl w:val="0"/>
          <w:numId w:val="14"/>
        </w:numPr>
        <w:jc w:val="both"/>
      </w:pPr>
      <w:r>
        <w:t xml:space="preserve">Демонстрация Заказчику модели, подготовленной в базе </w:t>
      </w:r>
      <w:r w:rsidR="00AB6224">
        <w:t xml:space="preserve">1С: Бухгалтерия предприятия </w:t>
      </w:r>
      <w:r w:rsidR="001E535A">
        <w:t>(</w:t>
      </w:r>
      <w:r w:rsidR="00AB6224">
        <w:t>учебная</w:t>
      </w:r>
      <w:r w:rsidR="001E535A">
        <w:t xml:space="preserve"> версия)</w:t>
      </w:r>
      <w:r w:rsidR="00AB6224">
        <w:t>.</w:t>
      </w:r>
    </w:p>
    <w:p w:rsidR="007F1B8B" w:rsidRDefault="007F1B8B" w:rsidP="007F1B8B">
      <w:pPr>
        <w:pStyle w:val="2"/>
      </w:pPr>
      <w:bookmarkStart w:id="4" w:name="_Toc194074246"/>
      <w:r>
        <w:t>Правила выполнения заданий</w:t>
      </w:r>
      <w:r w:rsidR="000823D0">
        <w:t xml:space="preserve"> и требования</w:t>
      </w:r>
      <w:bookmarkEnd w:id="4"/>
    </w:p>
    <w:p w:rsidR="0049638B" w:rsidRDefault="0049638B" w:rsidP="00CA59B3">
      <w:pPr>
        <w:pStyle w:val="3"/>
      </w:pPr>
      <w:bookmarkStart w:id="5" w:name="_Toc194074247"/>
      <w:r>
        <w:t xml:space="preserve">Общие </w:t>
      </w:r>
      <w:r w:rsidRPr="00CA59B3">
        <w:t>требования</w:t>
      </w:r>
      <w:bookmarkEnd w:id="5"/>
    </w:p>
    <w:p w:rsidR="00CA59B3" w:rsidRDefault="00295D09" w:rsidP="001E535A">
      <w:pPr>
        <w:ind w:left="360"/>
      </w:pPr>
      <w:r>
        <w:t xml:space="preserve">1. </w:t>
      </w:r>
      <w:r w:rsidR="0049638B">
        <w:t>Роли в команде должны быть распределены таким образом, чтобы каждый участник выполнял свою часть задания</w:t>
      </w:r>
      <w:r w:rsidR="00760B24">
        <w:t>.</w:t>
      </w:r>
    </w:p>
    <w:p w:rsidR="00BD5390" w:rsidRDefault="00BD5390" w:rsidP="00CA59B3">
      <w:pPr>
        <w:pStyle w:val="3"/>
      </w:pPr>
      <w:bookmarkStart w:id="6" w:name="_Toc194074248"/>
      <w:r>
        <w:t>Требования к демонстрации</w:t>
      </w:r>
      <w:bookmarkEnd w:id="6"/>
    </w:p>
    <w:p w:rsidR="00BD5390" w:rsidRDefault="00BD5390" w:rsidP="00AB6224">
      <w:pPr>
        <w:pStyle w:val="a8"/>
        <w:numPr>
          <w:ilvl w:val="0"/>
          <w:numId w:val="16"/>
        </w:numPr>
        <w:jc w:val="both"/>
      </w:pPr>
      <w:r>
        <w:t>Демонстрация должна занимать не более 7-10 минут;</w:t>
      </w:r>
    </w:p>
    <w:p w:rsidR="00BD5390" w:rsidRDefault="00BD5390" w:rsidP="00AB6224">
      <w:pPr>
        <w:pStyle w:val="a8"/>
        <w:numPr>
          <w:ilvl w:val="0"/>
          <w:numId w:val="16"/>
        </w:numPr>
        <w:jc w:val="both"/>
      </w:pPr>
      <w:r>
        <w:t>Демонстрация должна сопровождаться презентацией результатов моделирования</w:t>
      </w:r>
      <w:r w:rsidR="00E269AC">
        <w:t xml:space="preserve">, </w:t>
      </w:r>
      <w:r>
        <w:t>выстроенно</w:t>
      </w:r>
      <w:r w:rsidR="00E269AC">
        <w:t>го</w:t>
      </w:r>
      <w:r>
        <w:t xml:space="preserve"> в </w:t>
      </w:r>
      <w:r w:rsidR="00AB6224">
        <w:t xml:space="preserve">1С: Бухгалтерия предприятия </w:t>
      </w:r>
      <w:r w:rsidR="001E535A">
        <w:t>(</w:t>
      </w:r>
      <w:r w:rsidR="00AB6224">
        <w:t>учебная</w:t>
      </w:r>
      <w:r w:rsidR="001E535A">
        <w:t xml:space="preserve"> версия)</w:t>
      </w:r>
      <w:r>
        <w:t>;</w:t>
      </w:r>
    </w:p>
    <w:p w:rsidR="00BD5390" w:rsidRDefault="00BD5390" w:rsidP="00AB6224">
      <w:pPr>
        <w:pStyle w:val="a8"/>
        <w:numPr>
          <w:ilvl w:val="0"/>
          <w:numId w:val="16"/>
        </w:numPr>
        <w:jc w:val="both"/>
      </w:pPr>
      <w:r>
        <w:lastRenderedPageBreak/>
        <w:t>В начале демонстрации должна быть представлена команда и функциональные роли каждого участника (расшифровать вклад каждого члена команды);</w:t>
      </w:r>
    </w:p>
    <w:p w:rsidR="007F1B8B" w:rsidRDefault="00E269AC" w:rsidP="00AB6224">
      <w:pPr>
        <w:pStyle w:val="a8"/>
        <w:numPr>
          <w:ilvl w:val="0"/>
          <w:numId w:val="16"/>
        </w:numPr>
        <w:jc w:val="both"/>
      </w:pPr>
      <w:r>
        <w:t>В ходе выступления спикер команды должен проводить аналогиюс процессами</w:t>
      </w:r>
      <w:r w:rsidR="00AB6224">
        <w:t xml:space="preserve">, </w:t>
      </w:r>
      <w:r>
        <w:t>описанными во время обследования представителя Заказчика</w:t>
      </w:r>
      <w:r w:rsidR="00920848">
        <w:t xml:space="preserve"> (</w:t>
      </w:r>
      <w:r w:rsidR="001E535A">
        <w:t>н</w:t>
      </w:r>
      <w:r w:rsidR="00920848">
        <w:t xml:space="preserve">апример: </w:t>
      </w:r>
      <w:r w:rsidR="00760B24">
        <w:t>в</w:t>
      </w:r>
      <w:r w:rsidR="00920848">
        <w:t xml:space="preserve"> ходе обследования, Заказчик сообщил, что его организация занимается реализацией товаров и услуг, поэтому в системе </w:t>
      </w:r>
      <w:r w:rsidR="00AB6224">
        <w:t xml:space="preserve">1С: Бухгалтерия предприятия учебная </w:t>
      </w:r>
      <w:r w:rsidR="00920848">
        <w:t>было создано два вида номенклатуры – «Товары» и «Услуги»)</w:t>
      </w:r>
      <w:r w:rsidR="001E535A">
        <w:t>.</w:t>
      </w:r>
    </w:p>
    <w:p w:rsidR="005C14DC" w:rsidRDefault="007F1B8B" w:rsidP="001E535A">
      <w:pPr>
        <w:pStyle w:val="2"/>
      </w:pPr>
      <w:bookmarkStart w:id="7" w:name="_Toc194074249"/>
      <w:r>
        <w:t>Система оценивания работ участников</w:t>
      </w:r>
      <w:bookmarkEnd w:id="7"/>
    </w:p>
    <w:p w:rsidR="005C14DC" w:rsidRDefault="001E535A" w:rsidP="005C14DC">
      <w:r>
        <w:t>1</w:t>
      </w:r>
      <w:r w:rsidR="005C14DC">
        <w:t>. Реализация в 1С:Бухгалтерия (</w:t>
      </w:r>
      <w:r>
        <w:t xml:space="preserve">20 </w:t>
      </w:r>
      <w:r w:rsidR="005C14DC">
        <w:t>баллов)</w:t>
      </w:r>
    </w:p>
    <w:p w:rsidR="005C14DC" w:rsidRDefault="005C14DC" w:rsidP="005C14DC">
      <w:pPr>
        <w:pStyle w:val="a8"/>
        <w:numPr>
          <w:ilvl w:val="0"/>
          <w:numId w:val="27"/>
        </w:numPr>
      </w:pPr>
      <w:r>
        <w:t>Корректность настройки конфигурации (</w:t>
      </w:r>
      <w:r w:rsidR="001E535A">
        <w:t xml:space="preserve">5 </w:t>
      </w:r>
      <w:r>
        <w:t>балл</w:t>
      </w:r>
      <w:r w:rsidR="001E535A">
        <w:t>ов</w:t>
      </w:r>
      <w:r>
        <w:t>)</w:t>
      </w:r>
    </w:p>
    <w:p w:rsidR="005C14DC" w:rsidRDefault="005C14DC" w:rsidP="005C14DC">
      <w:pPr>
        <w:pStyle w:val="a8"/>
        <w:numPr>
          <w:ilvl w:val="0"/>
          <w:numId w:val="27"/>
        </w:numPr>
      </w:pPr>
      <w:r>
        <w:t>Соответствие реализованного процесса исходной модели (</w:t>
      </w:r>
      <w:r w:rsidR="001E535A">
        <w:t>10</w:t>
      </w:r>
      <w:r>
        <w:t xml:space="preserve"> балл</w:t>
      </w:r>
      <w:r w:rsidR="001E535A">
        <w:t>ов</w:t>
      </w:r>
      <w:r>
        <w:t>)</w:t>
      </w:r>
    </w:p>
    <w:p w:rsidR="005C14DC" w:rsidRDefault="005C14DC" w:rsidP="005C14DC">
      <w:pPr>
        <w:pStyle w:val="a8"/>
        <w:numPr>
          <w:ilvl w:val="0"/>
          <w:numId w:val="27"/>
        </w:numPr>
      </w:pPr>
      <w:r>
        <w:t>Эффективность и оптимальность решения (</w:t>
      </w:r>
      <w:r w:rsidR="001E535A">
        <w:t>5</w:t>
      </w:r>
      <w:r>
        <w:t xml:space="preserve"> балл</w:t>
      </w:r>
      <w:r w:rsidR="001E535A">
        <w:t>ов</w:t>
      </w:r>
      <w:r>
        <w:t>)</w:t>
      </w:r>
    </w:p>
    <w:p w:rsidR="005C14DC" w:rsidRDefault="005C14DC" w:rsidP="005C14DC">
      <w:pPr>
        <w:pStyle w:val="a8"/>
        <w:numPr>
          <w:ilvl w:val="0"/>
          <w:numId w:val="27"/>
        </w:numPr>
      </w:pPr>
      <w:r>
        <w:t>Работоспособность всех реализованных функций (</w:t>
      </w:r>
      <w:r w:rsidR="001E535A">
        <w:t>5</w:t>
      </w:r>
      <w:r>
        <w:t xml:space="preserve"> балл</w:t>
      </w:r>
      <w:r w:rsidR="001E535A">
        <w:t>ов</w:t>
      </w:r>
      <w:r>
        <w:t>)</w:t>
      </w:r>
    </w:p>
    <w:p w:rsidR="005C14DC" w:rsidRDefault="00271EE2" w:rsidP="005C14DC">
      <w:r>
        <w:t>3</w:t>
      </w:r>
      <w:r w:rsidR="005C14DC">
        <w:t>. Презентация и защита (20 баллов)</w:t>
      </w:r>
    </w:p>
    <w:p w:rsidR="005C14DC" w:rsidRDefault="005C14DC" w:rsidP="005C14DC">
      <w:pPr>
        <w:pStyle w:val="a8"/>
        <w:numPr>
          <w:ilvl w:val="0"/>
          <w:numId w:val="28"/>
        </w:numPr>
      </w:pPr>
      <w:r>
        <w:t>Качество подготовки презентации (</w:t>
      </w:r>
      <w:r w:rsidR="001E535A">
        <w:t>10</w:t>
      </w:r>
      <w:r>
        <w:t xml:space="preserve"> баллов)</w:t>
      </w:r>
    </w:p>
    <w:p w:rsidR="005C14DC" w:rsidRDefault="005C14DC" w:rsidP="005C14DC">
      <w:pPr>
        <w:pStyle w:val="a8"/>
        <w:numPr>
          <w:ilvl w:val="0"/>
          <w:numId w:val="28"/>
        </w:numPr>
      </w:pPr>
      <w:r>
        <w:t>Четкость и понятность изложения (5 баллов)</w:t>
      </w:r>
    </w:p>
    <w:p w:rsidR="005C14DC" w:rsidRDefault="005C14DC" w:rsidP="005C14DC">
      <w:pPr>
        <w:pStyle w:val="a8"/>
        <w:numPr>
          <w:ilvl w:val="0"/>
          <w:numId w:val="28"/>
        </w:numPr>
      </w:pPr>
      <w:r>
        <w:t>Ответы на вопросы экспертов (5 баллов)</w:t>
      </w:r>
    </w:p>
    <w:p w:rsidR="005C14DC" w:rsidRDefault="005C14DC" w:rsidP="005C14DC">
      <w:pPr>
        <w:pStyle w:val="a8"/>
        <w:numPr>
          <w:ilvl w:val="0"/>
          <w:numId w:val="28"/>
        </w:numPr>
      </w:pPr>
      <w:r>
        <w:t>Команда и распределение ролей (5 баллов)</w:t>
      </w:r>
    </w:p>
    <w:p w:rsidR="005C14DC" w:rsidRDefault="00271EE2" w:rsidP="00271EE2">
      <w:r>
        <w:t xml:space="preserve">5. </w:t>
      </w:r>
      <w:r w:rsidR="005C14DC">
        <w:t>Дополнительные баллы (до 10 баллов)</w:t>
      </w:r>
    </w:p>
    <w:p w:rsidR="005C14DC" w:rsidRDefault="005C14DC" w:rsidP="005C14DC">
      <w:pPr>
        <w:pStyle w:val="a8"/>
        <w:numPr>
          <w:ilvl w:val="0"/>
          <w:numId w:val="29"/>
        </w:numPr>
      </w:pPr>
      <w:r>
        <w:t>Инновационность решения</w:t>
      </w:r>
    </w:p>
    <w:p w:rsidR="005C14DC" w:rsidRDefault="005C14DC" w:rsidP="005C14DC">
      <w:pPr>
        <w:pStyle w:val="a8"/>
        <w:numPr>
          <w:ilvl w:val="0"/>
          <w:numId w:val="29"/>
        </w:numPr>
      </w:pPr>
      <w:r>
        <w:t>Практическая применимость</w:t>
      </w:r>
    </w:p>
    <w:p w:rsidR="005C14DC" w:rsidRDefault="005C14DC" w:rsidP="005C14DC">
      <w:pPr>
        <w:pStyle w:val="a8"/>
        <w:numPr>
          <w:ilvl w:val="0"/>
          <w:numId w:val="29"/>
        </w:numPr>
      </w:pPr>
      <w:r>
        <w:t>Сложность реализованного проекта</w:t>
      </w:r>
    </w:p>
    <w:p w:rsidR="005C14DC" w:rsidRDefault="005C14DC" w:rsidP="005C14DC">
      <w:pPr>
        <w:pStyle w:val="a8"/>
        <w:numPr>
          <w:ilvl w:val="0"/>
          <w:numId w:val="29"/>
        </w:numPr>
      </w:pPr>
      <w:r>
        <w:t>Качество командной работы</w:t>
      </w:r>
    </w:p>
    <w:p w:rsidR="005C14DC" w:rsidRDefault="005C14DC" w:rsidP="005C14DC">
      <w:r>
        <w:t>Каждый критерий должен оцениваться индивидуально каждым экспертом, после чего результаты усредняются. В случае существенного расхождения оценок (более 15 баллов) проводится дополнительное обсуждение экспертной комиссией.</w:t>
      </w:r>
    </w:p>
    <w:p w:rsidR="007F1B8B" w:rsidRDefault="007F1B8B" w:rsidP="005C14DC"/>
    <w:p w:rsidR="007F1B8B" w:rsidRDefault="007F1B8B" w:rsidP="007F1B8B"/>
    <w:p w:rsidR="007F1B8B" w:rsidRPr="001E535A" w:rsidRDefault="001E535A" w:rsidP="007F1B8B">
      <w:pPr>
        <w:rPr>
          <w:b/>
          <w:bCs/>
        </w:rPr>
      </w:pPr>
      <w:r w:rsidRPr="001E535A">
        <w:rPr>
          <w:b/>
          <w:bCs/>
        </w:rPr>
        <w:t xml:space="preserve">Приглашаем к участию всех студентов! </w:t>
      </w:r>
    </w:p>
    <w:p w:rsidR="001E535A" w:rsidRDefault="001E535A" w:rsidP="007F1B8B">
      <w:pPr>
        <w:rPr>
          <w:b/>
          <w:bCs/>
        </w:rPr>
      </w:pPr>
      <w:r w:rsidRPr="001E535A">
        <w:rPr>
          <w:b/>
          <w:bCs/>
        </w:rPr>
        <w:t>Дата</w:t>
      </w:r>
      <w:r>
        <w:rPr>
          <w:b/>
          <w:bCs/>
        </w:rPr>
        <w:t xml:space="preserve"> проведения</w:t>
      </w:r>
      <w:r w:rsidRPr="001E535A">
        <w:rPr>
          <w:b/>
          <w:bCs/>
        </w:rPr>
        <w:t xml:space="preserve">: </w:t>
      </w:r>
      <w:r w:rsidRPr="002C0BA0">
        <w:t>10 апреля 1</w:t>
      </w:r>
      <w:r w:rsidR="00F37D05">
        <w:t>3</w:t>
      </w:r>
      <w:bookmarkStart w:id="8" w:name="_GoBack"/>
      <w:bookmarkEnd w:id="8"/>
      <w:r w:rsidRPr="002C0BA0">
        <w:t>:00</w:t>
      </w:r>
    </w:p>
    <w:p w:rsidR="001E535A" w:rsidRPr="001E535A" w:rsidRDefault="001E535A" w:rsidP="007F1B8B">
      <w:pPr>
        <w:rPr>
          <w:b/>
          <w:bCs/>
        </w:rPr>
      </w:pPr>
      <w:r>
        <w:rPr>
          <w:b/>
          <w:bCs/>
        </w:rPr>
        <w:t xml:space="preserve">Место проведения: </w:t>
      </w:r>
      <w:r w:rsidR="002C0BA0" w:rsidRPr="002C0BA0">
        <w:t>2 корпус, 229 аудитория</w:t>
      </w:r>
    </w:p>
    <w:p w:rsidR="001E535A" w:rsidRDefault="001E535A" w:rsidP="007F1B8B">
      <w:pPr>
        <w:rPr>
          <w:b/>
          <w:bCs/>
        </w:rPr>
      </w:pPr>
      <w:r w:rsidRPr="001E535A">
        <w:rPr>
          <w:b/>
          <w:bCs/>
        </w:rPr>
        <w:t xml:space="preserve">Контактная информация: </w:t>
      </w:r>
    </w:p>
    <w:p w:rsidR="007F1B8B" w:rsidRDefault="002C0BA0" w:rsidP="007F1B8B">
      <w:r w:rsidRPr="002C0BA0">
        <w:t>klementoss44@gmail.com</w:t>
      </w:r>
      <w:r>
        <w:t xml:space="preserve"> – Жанна</w:t>
      </w:r>
      <w:r w:rsidR="001A1E68">
        <w:t xml:space="preserve"> Андреевна</w:t>
      </w:r>
      <w:r>
        <w:t>.</w:t>
      </w:r>
    </w:p>
    <w:p w:rsidR="007F1B8B" w:rsidRPr="007F1B8B" w:rsidRDefault="007F1B8B" w:rsidP="007F1B8B"/>
    <w:sectPr w:rsidR="007F1B8B" w:rsidRPr="007F1B8B" w:rsidSect="00D25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E0" w:rsidRDefault="005656E0" w:rsidP="00D256A4">
      <w:pPr>
        <w:spacing w:after="0" w:line="240" w:lineRule="auto"/>
      </w:pPr>
      <w:r>
        <w:separator/>
      </w:r>
    </w:p>
  </w:endnote>
  <w:endnote w:type="continuationSeparator" w:id="1">
    <w:p w:rsidR="005656E0" w:rsidRDefault="005656E0" w:rsidP="00D2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7907146"/>
      <w:docPartObj>
        <w:docPartGallery w:val="Page Numbers (Bottom of Page)"/>
        <w:docPartUnique/>
      </w:docPartObj>
    </w:sdtPr>
    <w:sdtContent>
      <w:p w:rsidR="00D256A4" w:rsidRDefault="004B7166">
        <w:pPr>
          <w:pStyle w:val="af0"/>
          <w:jc w:val="center"/>
        </w:pPr>
        <w:r>
          <w:fldChar w:fldCharType="begin"/>
        </w:r>
        <w:r w:rsidR="00D256A4">
          <w:instrText>PAGE   \* MERGEFORMAT</w:instrText>
        </w:r>
        <w:r>
          <w:fldChar w:fldCharType="separate"/>
        </w:r>
        <w:r w:rsidR="008364BF">
          <w:rPr>
            <w:noProof/>
          </w:rPr>
          <w:t>2</w:t>
        </w:r>
        <w:r>
          <w:fldChar w:fldCharType="end"/>
        </w:r>
      </w:p>
    </w:sdtContent>
  </w:sdt>
  <w:p w:rsidR="00D256A4" w:rsidRDefault="00D256A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C5" w:rsidRDefault="00816BC5" w:rsidP="00816BC5">
    <w:pPr>
      <w:pStyle w:val="af0"/>
      <w:jc w:val="center"/>
    </w:pPr>
    <w:r>
      <w:t>Ульяновск, 2025г.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E0" w:rsidRDefault="005656E0" w:rsidP="00D256A4">
      <w:pPr>
        <w:spacing w:after="0" w:line="240" w:lineRule="auto"/>
      </w:pPr>
      <w:r>
        <w:separator/>
      </w:r>
    </w:p>
  </w:footnote>
  <w:footnote w:type="continuationSeparator" w:id="1">
    <w:p w:rsidR="005656E0" w:rsidRDefault="005656E0" w:rsidP="00D2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A4" w:rsidRDefault="00D256A4">
    <w:pPr>
      <w:pStyle w:val="ae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5581650</wp:posOffset>
          </wp:positionH>
          <wp:positionV relativeFrom="paragraph">
            <wp:posOffset>-290195</wp:posOffset>
          </wp:positionV>
          <wp:extent cx="1385570" cy="321310"/>
          <wp:effectExtent l="0" t="0" r="5080" b="2540"/>
          <wp:wrapNone/>
          <wp:docPr id="2" name="Рисунок 15" descr="D:\Design\Web-design\ITjet\logotype_rebrand\WeJ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:\Design\Web-design\ITjet\logotype_rebrand\WeJet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8557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6A4" w:rsidRDefault="00D256A4">
    <w:pPr>
      <w:pStyle w:val="ae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5581650</wp:posOffset>
          </wp:positionH>
          <wp:positionV relativeFrom="paragraph">
            <wp:posOffset>-321945</wp:posOffset>
          </wp:positionV>
          <wp:extent cx="1385570" cy="321310"/>
          <wp:effectExtent l="0" t="0" r="5080" b="2540"/>
          <wp:wrapNone/>
          <wp:docPr id="1" name="Рисунок 15" descr="D:\Design\Web-design\ITjet\logotype_rebrand\WeJ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:\Design\Web-design\ITjet\logotype_rebrand\WeJet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8557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3B0"/>
    <w:multiLevelType w:val="hybridMultilevel"/>
    <w:tmpl w:val="4FAC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69A"/>
    <w:multiLevelType w:val="hybridMultilevel"/>
    <w:tmpl w:val="4B52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DC2"/>
    <w:multiLevelType w:val="hybridMultilevel"/>
    <w:tmpl w:val="80D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0D89"/>
    <w:multiLevelType w:val="multilevel"/>
    <w:tmpl w:val="C4DA5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9200BE5"/>
    <w:multiLevelType w:val="multilevel"/>
    <w:tmpl w:val="C82271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AAB38E0"/>
    <w:multiLevelType w:val="multilevel"/>
    <w:tmpl w:val="1CF65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1537AD"/>
    <w:multiLevelType w:val="multilevel"/>
    <w:tmpl w:val="336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A195E"/>
    <w:multiLevelType w:val="hybridMultilevel"/>
    <w:tmpl w:val="D316849E"/>
    <w:lvl w:ilvl="0" w:tplc="075231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76AC256C">
      <w:start w:val="1"/>
      <w:numFmt w:val="lowerLetter"/>
      <w:lvlText w:val="%2."/>
      <w:lvlJc w:val="left"/>
      <w:pPr>
        <w:ind w:left="1135" w:hanging="360"/>
      </w:pPr>
    </w:lvl>
    <w:lvl w:ilvl="2" w:tplc="F7EC9F3E">
      <w:start w:val="1"/>
      <w:numFmt w:val="lowerRoman"/>
      <w:lvlText w:val="%3."/>
      <w:lvlJc w:val="right"/>
      <w:pPr>
        <w:ind w:left="2084" w:hanging="180"/>
      </w:pPr>
    </w:lvl>
    <w:lvl w:ilvl="3" w:tplc="86C262AE">
      <w:start w:val="1"/>
      <w:numFmt w:val="decimal"/>
      <w:lvlText w:val="%4."/>
      <w:lvlJc w:val="left"/>
      <w:pPr>
        <w:ind w:left="426" w:hanging="360"/>
      </w:pPr>
      <w:rPr>
        <w:sz w:val="28"/>
        <w:szCs w:val="22"/>
      </w:rPr>
    </w:lvl>
    <w:lvl w:ilvl="4" w:tplc="0616DEC2">
      <w:start w:val="1"/>
      <w:numFmt w:val="lowerLetter"/>
      <w:lvlText w:val="%5."/>
      <w:lvlJc w:val="left"/>
      <w:pPr>
        <w:ind w:left="3524" w:hanging="360"/>
      </w:pPr>
    </w:lvl>
    <w:lvl w:ilvl="5" w:tplc="6DC4552C">
      <w:start w:val="1"/>
      <w:numFmt w:val="lowerRoman"/>
      <w:lvlText w:val="%6."/>
      <w:lvlJc w:val="right"/>
      <w:pPr>
        <w:ind w:left="4244" w:hanging="180"/>
      </w:pPr>
    </w:lvl>
    <w:lvl w:ilvl="6" w:tplc="F22C4068">
      <w:start w:val="1"/>
      <w:numFmt w:val="decimal"/>
      <w:lvlText w:val="%7."/>
      <w:lvlJc w:val="left"/>
      <w:pPr>
        <w:ind w:left="4964" w:hanging="360"/>
      </w:pPr>
    </w:lvl>
    <w:lvl w:ilvl="7" w:tplc="36085576">
      <w:start w:val="1"/>
      <w:numFmt w:val="lowerLetter"/>
      <w:lvlText w:val="%8."/>
      <w:lvlJc w:val="left"/>
      <w:pPr>
        <w:ind w:left="5684" w:hanging="360"/>
      </w:pPr>
    </w:lvl>
    <w:lvl w:ilvl="8" w:tplc="076E427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173981"/>
    <w:multiLevelType w:val="hybridMultilevel"/>
    <w:tmpl w:val="73C6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627"/>
    <w:multiLevelType w:val="multilevel"/>
    <w:tmpl w:val="008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25018"/>
    <w:multiLevelType w:val="hybridMultilevel"/>
    <w:tmpl w:val="63D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50FE"/>
    <w:multiLevelType w:val="multilevel"/>
    <w:tmpl w:val="A768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8486DFE"/>
    <w:multiLevelType w:val="multilevel"/>
    <w:tmpl w:val="0DD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437CF"/>
    <w:multiLevelType w:val="multilevel"/>
    <w:tmpl w:val="5B5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36D5"/>
    <w:multiLevelType w:val="multilevel"/>
    <w:tmpl w:val="B02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438C2"/>
    <w:multiLevelType w:val="hybridMultilevel"/>
    <w:tmpl w:val="6C72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116F"/>
    <w:multiLevelType w:val="hybridMultilevel"/>
    <w:tmpl w:val="2346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3E56"/>
    <w:multiLevelType w:val="hybridMultilevel"/>
    <w:tmpl w:val="B70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065C"/>
    <w:multiLevelType w:val="hybridMultilevel"/>
    <w:tmpl w:val="685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C51F2"/>
    <w:multiLevelType w:val="hybridMultilevel"/>
    <w:tmpl w:val="02EA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B5AA4"/>
    <w:multiLevelType w:val="hybridMultilevel"/>
    <w:tmpl w:val="11684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E0D2B"/>
    <w:multiLevelType w:val="hybridMultilevel"/>
    <w:tmpl w:val="61BCF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1220A"/>
    <w:multiLevelType w:val="multilevel"/>
    <w:tmpl w:val="2B86328E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3">
    <w:nsid w:val="7CC612CC"/>
    <w:multiLevelType w:val="multilevel"/>
    <w:tmpl w:val="AC5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74E6F"/>
    <w:multiLevelType w:val="multilevel"/>
    <w:tmpl w:val="2578BE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pStyle w:val="4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</w:num>
  <w:num w:numId="5">
    <w:abstractNumId w:val="4"/>
  </w:num>
  <w:num w:numId="6">
    <w:abstractNumId w:val="7"/>
  </w:num>
  <w:num w:numId="7">
    <w:abstractNumId w:val="4"/>
  </w:num>
  <w:num w:numId="8">
    <w:abstractNumId w:val="4"/>
  </w:num>
  <w:num w:numId="9">
    <w:abstractNumId w:val="24"/>
  </w:num>
  <w:num w:numId="10">
    <w:abstractNumId w:val="11"/>
  </w:num>
  <w:num w:numId="11">
    <w:abstractNumId w:val="22"/>
  </w:num>
  <w:num w:numId="12">
    <w:abstractNumId w:val="18"/>
  </w:num>
  <w:num w:numId="13">
    <w:abstractNumId w:val="5"/>
  </w:num>
  <w:num w:numId="14">
    <w:abstractNumId w:val="10"/>
  </w:num>
  <w:num w:numId="15">
    <w:abstractNumId w:val="21"/>
  </w:num>
  <w:num w:numId="16">
    <w:abstractNumId w:val="17"/>
  </w:num>
  <w:num w:numId="17">
    <w:abstractNumId w:val="19"/>
  </w:num>
  <w:num w:numId="18">
    <w:abstractNumId w:val="20"/>
  </w:num>
  <w:num w:numId="19">
    <w:abstractNumId w:val="9"/>
  </w:num>
  <w:num w:numId="20">
    <w:abstractNumId w:val="14"/>
  </w:num>
  <w:num w:numId="21">
    <w:abstractNumId w:val="12"/>
  </w:num>
  <w:num w:numId="22">
    <w:abstractNumId w:val="23"/>
  </w:num>
  <w:num w:numId="23">
    <w:abstractNumId w:val="6"/>
  </w:num>
  <w:num w:numId="24">
    <w:abstractNumId w:val="13"/>
  </w:num>
  <w:num w:numId="25">
    <w:abstractNumId w:val="2"/>
  </w:num>
  <w:num w:numId="26">
    <w:abstractNumId w:val="8"/>
  </w:num>
  <w:num w:numId="27">
    <w:abstractNumId w:val="15"/>
  </w:num>
  <w:num w:numId="28">
    <w:abstractNumId w:val="16"/>
  </w:num>
  <w:num w:numId="29">
    <w:abstractNumId w:val="0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235"/>
    <w:rsid w:val="00065DFA"/>
    <w:rsid w:val="000823D0"/>
    <w:rsid w:val="00083F90"/>
    <w:rsid w:val="000C38C2"/>
    <w:rsid w:val="00106C88"/>
    <w:rsid w:val="001A1E68"/>
    <w:rsid w:val="001D1029"/>
    <w:rsid w:val="001E535A"/>
    <w:rsid w:val="00230348"/>
    <w:rsid w:val="00271EE2"/>
    <w:rsid w:val="00295D09"/>
    <w:rsid w:val="00297675"/>
    <w:rsid w:val="002A1B34"/>
    <w:rsid w:val="002B10F3"/>
    <w:rsid w:val="002C0BA0"/>
    <w:rsid w:val="002C52A9"/>
    <w:rsid w:val="002F7235"/>
    <w:rsid w:val="00303F4F"/>
    <w:rsid w:val="00335CBE"/>
    <w:rsid w:val="00337ACA"/>
    <w:rsid w:val="003423F7"/>
    <w:rsid w:val="003C371B"/>
    <w:rsid w:val="00432B1B"/>
    <w:rsid w:val="00446DE8"/>
    <w:rsid w:val="0046612A"/>
    <w:rsid w:val="00492B8D"/>
    <w:rsid w:val="0049638B"/>
    <w:rsid w:val="004B7166"/>
    <w:rsid w:val="004F07DB"/>
    <w:rsid w:val="004F2414"/>
    <w:rsid w:val="005425D2"/>
    <w:rsid w:val="005656E0"/>
    <w:rsid w:val="00566E9C"/>
    <w:rsid w:val="005C14DC"/>
    <w:rsid w:val="005E757F"/>
    <w:rsid w:val="00620F2D"/>
    <w:rsid w:val="00621FA7"/>
    <w:rsid w:val="006439CC"/>
    <w:rsid w:val="006C4859"/>
    <w:rsid w:val="006D0C39"/>
    <w:rsid w:val="006D5E84"/>
    <w:rsid w:val="006F2487"/>
    <w:rsid w:val="00760B24"/>
    <w:rsid w:val="00761D15"/>
    <w:rsid w:val="007F1B8B"/>
    <w:rsid w:val="00816B8B"/>
    <w:rsid w:val="00816BC5"/>
    <w:rsid w:val="00817E63"/>
    <w:rsid w:val="008364BF"/>
    <w:rsid w:val="008B19D9"/>
    <w:rsid w:val="008B61B3"/>
    <w:rsid w:val="008E0594"/>
    <w:rsid w:val="008E678F"/>
    <w:rsid w:val="008F6D4D"/>
    <w:rsid w:val="009058B0"/>
    <w:rsid w:val="0090656D"/>
    <w:rsid w:val="00920848"/>
    <w:rsid w:val="009D4C3C"/>
    <w:rsid w:val="00A27E06"/>
    <w:rsid w:val="00A4499E"/>
    <w:rsid w:val="00A517DA"/>
    <w:rsid w:val="00AB6224"/>
    <w:rsid w:val="00AD1079"/>
    <w:rsid w:val="00B615D6"/>
    <w:rsid w:val="00B63C4C"/>
    <w:rsid w:val="00B67291"/>
    <w:rsid w:val="00B83F41"/>
    <w:rsid w:val="00BA309B"/>
    <w:rsid w:val="00BB259D"/>
    <w:rsid w:val="00BD5390"/>
    <w:rsid w:val="00BF539C"/>
    <w:rsid w:val="00CA59B3"/>
    <w:rsid w:val="00CD3317"/>
    <w:rsid w:val="00CE44B7"/>
    <w:rsid w:val="00D256A4"/>
    <w:rsid w:val="00D62EF7"/>
    <w:rsid w:val="00DC3015"/>
    <w:rsid w:val="00E269AC"/>
    <w:rsid w:val="00E77059"/>
    <w:rsid w:val="00E83B65"/>
    <w:rsid w:val="00EA3186"/>
    <w:rsid w:val="00EC7DF8"/>
    <w:rsid w:val="00F058F6"/>
    <w:rsid w:val="00F059F6"/>
    <w:rsid w:val="00F11765"/>
    <w:rsid w:val="00F37D05"/>
    <w:rsid w:val="00F7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E535A"/>
    <w:pPr>
      <w:keepNext/>
      <w:keepLines/>
      <w:spacing w:before="240" w:after="60" w:line="240" w:lineRule="auto"/>
      <w:jc w:val="left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6B8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A59B3"/>
    <w:pPr>
      <w:keepNext/>
      <w:keepLines/>
      <w:numPr>
        <w:ilvl w:val="1"/>
        <w:numId w:val="11"/>
      </w:numPr>
      <w:spacing w:after="0"/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B259D"/>
    <w:pPr>
      <w:keepNext/>
      <w:keepLines/>
      <w:numPr>
        <w:ilvl w:val="2"/>
        <w:numId w:val="9"/>
      </w:numPr>
      <w:spacing w:after="0" w:line="240" w:lineRule="auto"/>
      <w:jc w:val="left"/>
      <w:outlineLvl w:val="3"/>
    </w:pPr>
    <w:rPr>
      <w:rFonts w:eastAsiaTheme="majorEastAsia" w:cstheme="majorBidi"/>
      <w:b/>
      <w:iCs/>
      <w:sz w:val="3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77059"/>
    <w:pPr>
      <w:keepNext/>
      <w:keepLines/>
      <w:numPr>
        <w:ilvl w:val="3"/>
        <w:numId w:val="10"/>
      </w:numPr>
      <w:spacing w:after="0"/>
      <w:ind w:left="2444" w:hanging="1080"/>
      <w:jc w:val="left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446DE8"/>
    <w:pPr>
      <w:spacing w:after="200" w:line="240" w:lineRule="auto"/>
      <w:jc w:val="center"/>
    </w:pPr>
    <w:rPr>
      <w:i/>
      <w:iCs/>
      <w:sz w:val="22"/>
      <w:szCs w:val="18"/>
    </w:rPr>
  </w:style>
  <w:style w:type="character" w:customStyle="1" w:styleId="10">
    <w:name w:val="Заголовок 1 Знак"/>
    <w:basedOn w:val="a0"/>
    <w:link w:val="1"/>
    <w:uiPriority w:val="9"/>
    <w:rsid w:val="001E535A"/>
    <w:rPr>
      <w:rFonts w:ascii="Times New Roman" w:eastAsiaTheme="majorEastAsia" w:hAnsi="Times New Roman" w:cstheme="majorBidi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CA59B3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B259D"/>
    <w:rPr>
      <w:rFonts w:ascii="Times New Roman" w:eastAsiaTheme="majorEastAsia" w:hAnsi="Times New Roman" w:cstheme="majorBidi"/>
      <w:b/>
      <w:iCs/>
      <w:sz w:val="32"/>
    </w:rPr>
  </w:style>
  <w:style w:type="character" w:customStyle="1" w:styleId="50">
    <w:name w:val="Заголовок 5 Знак"/>
    <w:basedOn w:val="a0"/>
    <w:link w:val="5"/>
    <w:uiPriority w:val="9"/>
    <w:rsid w:val="00E77059"/>
    <w:rPr>
      <w:rFonts w:ascii="Times New Roman" w:eastAsiaTheme="majorEastAsia" w:hAnsi="Times New Roman" w:cstheme="majorBidi"/>
      <w:b/>
      <w:sz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B6729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B6729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6">
    <w:name w:val="Subtitle"/>
    <w:aliases w:val="Оглавление"/>
    <w:basedOn w:val="a"/>
    <w:next w:val="a"/>
    <w:link w:val="a7"/>
    <w:autoRedefine/>
    <w:uiPriority w:val="11"/>
    <w:qFormat/>
    <w:rsid w:val="00EA3186"/>
    <w:pPr>
      <w:numPr>
        <w:ilvl w:val="1"/>
      </w:numPr>
      <w:jc w:val="center"/>
    </w:pPr>
    <w:rPr>
      <w:rFonts w:eastAsiaTheme="minorEastAsia"/>
      <w:b/>
      <w:spacing w:val="15"/>
      <w:sz w:val="36"/>
    </w:rPr>
  </w:style>
  <w:style w:type="character" w:customStyle="1" w:styleId="a7">
    <w:name w:val="Подзаголовок Знак"/>
    <w:aliases w:val="Оглавление Знак"/>
    <w:basedOn w:val="a0"/>
    <w:link w:val="a6"/>
    <w:uiPriority w:val="11"/>
    <w:rsid w:val="00EA3186"/>
    <w:rPr>
      <w:rFonts w:ascii="Times New Roman" w:eastAsiaTheme="minorEastAsia" w:hAnsi="Times New Roman"/>
      <w:b/>
      <w:spacing w:val="15"/>
      <w:sz w:val="36"/>
    </w:rPr>
  </w:style>
  <w:style w:type="character" w:customStyle="1" w:styleId="20">
    <w:name w:val="Заголовок 2 Знак"/>
    <w:basedOn w:val="a0"/>
    <w:link w:val="2"/>
    <w:uiPriority w:val="9"/>
    <w:rsid w:val="00816B8B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List Paragraph"/>
    <w:basedOn w:val="a"/>
    <w:autoRedefine/>
    <w:uiPriority w:val="34"/>
    <w:qFormat/>
    <w:rsid w:val="008E678F"/>
    <w:pPr>
      <w:spacing w:line="256" w:lineRule="auto"/>
      <w:ind w:left="720"/>
      <w:contextualSpacing/>
      <w:jc w:val="left"/>
    </w:pPr>
  </w:style>
  <w:style w:type="paragraph" w:styleId="a9">
    <w:name w:val="No Spacing"/>
    <w:autoRedefine/>
    <w:uiPriority w:val="1"/>
    <w:qFormat/>
    <w:rsid w:val="00B6729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a">
    <w:name w:val="Наименование Документа"/>
    <w:basedOn w:val="a"/>
    <w:link w:val="ab"/>
    <w:autoRedefine/>
    <w:qFormat/>
    <w:rsid w:val="00446DE8"/>
    <w:pPr>
      <w:ind w:left="-567"/>
      <w:jc w:val="center"/>
    </w:pPr>
    <w:rPr>
      <w:rFonts w:cs="Times New Roman"/>
      <w:b/>
      <w:bCs/>
      <w:sz w:val="36"/>
      <w:szCs w:val="32"/>
    </w:rPr>
  </w:style>
  <w:style w:type="character" w:customStyle="1" w:styleId="ab">
    <w:name w:val="Наименование Документа Знак"/>
    <w:basedOn w:val="a0"/>
    <w:link w:val="aa"/>
    <w:rsid w:val="00446DE8"/>
    <w:rPr>
      <w:rFonts w:ascii="Times New Roman" w:hAnsi="Times New Roman" w:cs="Times New Roman"/>
      <w:b/>
      <w:bCs/>
      <w:sz w:val="36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256A4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256A4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D256A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6A4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6A4"/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1D1029"/>
    <w:pPr>
      <w:spacing w:after="100"/>
      <w:ind w:left="560"/>
    </w:pPr>
  </w:style>
  <w:style w:type="table" w:styleId="af2">
    <w:name w:val="Table Grid"/>
    <w:basedOn w:val="a1"/>
    <w:uiPriority w:val="39"/>
    <w:rsid w:val="0081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14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0BA0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E535A"/>
    <w:pPr>
      <w:keepNext/>
      <w:keepLines/>
      <w:spacing w:before="240" w:after="60" w:line="240" w:lineRule="auto"/>
      <w:jc w:val="left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6B8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A59B3"/>
    <w:pPr>
      <w:keepNext/>
      <w:keepLines/>
      <w:numPr>
        <w:ilvl w:val="1"/>
        <w:numId w:val="11"/>
      </w:numPr>
      <w:spacing w:after="0"/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B259D"/>
    <w:pPr>
      <w:keepNext/>
      <w:keepLines/>
      <w:numPr>
        <w:ilvl w:val="2"/>
        <w:numId w:val="9"/>
      </w:numPr>
      <w:spacing w:after="0" w:line="240" w:lineRule="auto"/>
      <w:jc w:val="left"/>
      <w:outlineLvl w:val="3"/>
    </w:pPr>
    <w:rPr>
      <w:rFonts w:eastAsiaTheme="majorEastAsia" w:cstheme="majorBidi"/>
      <w:b/>
      <w:iCs/>
      <w:sz w:val="3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77059"/>
    <w:pPr>
      <w:keepNext/>
      <w:keepLines/>
      <w:numPr>
        <w:ilvl w:val="3"/>
        <w:numId w:val="10"/>
      </w:numPr>
      <w:spacing w:after="0"/>
      <w:ind w:left="2444" w:hanging="1080"/>
      <w:jc w:val="left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446DE8"/>
    <w:pPr>
      <w:spacing w:after="200" w:line="240" w:lineRule="auto"/>
      <w:jc w:val="center"/>
    </w:pPr>
    <w:rPr>
      <w:i/>
      <w:iCs/>
      <w:sz w:val="22"/>
      <w:szCs w:val="18"/>
    </w:rPr>
  </w:style>
  <w:style w:type="character" w:customStyle="1" w:styleId="10">
    <w:name w:val="Заголовок 1 Знак"/>
    <w:basedOn w:val="a0"/>
    <w:link w:val="1"/>
    <w:uiPriority w:val="9"/>
    <w:rsid w:val="001E535A"/>
    <w:rPr>
      <w:rFonts w:ascii="Times New Roman" w:eastAsiaTheme="majorEastAsia" w:hAnsi="Times New Roman" w:cstheme="majorBidi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CA59B3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B259D"/>
    <w:rPr>
      <w:rFonts w:ascii="Times New Roman" w:eastAsiaTheme="majorEastAsia" w:hAnsi="Times New Roman" w:cstheme="majorBidi"/>
      <w:b/>
      <w:iCs/>
      <w:sz w:val="32"/>
    </w:rPr>
  </w:style>
  <w:style w:type="character" w:customStyle="1" w:styleId="50">
    <w:name w:val="Заголовок 5 Знак"/>
    <w:basedOn w:val="a0"/>
    <w:link w:val="5"/>
    <w:uiPriority w:val="9"/>
    <w:rsid w:val="00E77059"/>
    <w:rPr>
      <w:rFonts w:ascii="Times New Roman" w:eastAsiaTheme="majorEastAsia" w:hAnsi="Times New Roman" w:cstheme="majorBidi"/>
      <w:b/>
      <w:sz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B6729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B6729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6">
    <w:name w:val="Subtitle"/>
    <w:aliases w:val="Оглавление"/>
    <w:basedOn w:val="a"/>
    <w:next w:val="a"/>
    <w:link w:val="a7"/>
    <w:autoRedefine/>
    <w:uiPriority w:val="11"/>
    <w:qFormat/>
    <w:rsid w:val="00EA3186"/>
    <w:pPr>
      <w:numPr>
        <w:ilvl w:val="1"/>
      </w:numPr>
      <w:jc w:val="center"/>
    </w:pPr>
    <w:rPr>
      <w:rFonts w:eastAsiaTheme="minorEastAsia"/>
      <w:b/>
      <w:spacing w:val="15"/>
      <w:sz w:val="36"/>
    </w:rPr>
  </w:style>
  <w:style w:type="character" w:customStyle="1" w:styleId="a7">
    <w:name w:val="Подзаголовок Знак"/>
    <w:aliases w:val="Оглавление Знак"/>
    <w:basedOn w:val="a0"/>
    <w:link w:val="a6"/>
    <w:uiPriority w:val="11"/>
    <w:rsid w:val="00EA3186"/>
    <w:rPr>
      <w:rFonts w:ascii="Times New Roman" w:eastAsiaTheme="minorEastAsia" w:hAnsi="Times New Roman"/>
      <w:b/>
      <w:spacing w:val="15"/>
      <w:sz w:val="36"/>
    </w:rPr>
  </w:style>
  <w:style w:type="character" w:customStyle="1" w:styleId="20">
    <w:name w:val="Заголовок 2 Знак"/>
    <w:basedOn w:val="a0"/>
    <w:link w:val="2"/>
    <w:uiPriority w:val="9"/>
    <w:rsid w:val="00816B8B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List Paragraph"/>
    <w:basedOn w:val="a"/>
    <w:autoRedefine/>
    <w:uiPriority w:val="34"/>
    <w:qFormat/>
    <w:rsid w:val="008E678F"/>
    <w:pPr>
      <w:spacing w:line="256" w:lineRule="auto"/>
      <w:ind w:left="720"/>
      <w:contextualSpacing/>
      <w:jc w:val="left"/>
    </w:pPr>
  </w:style>
  <w:style w:type="paragraph" w:styleId="a9">
    <w:name w:val="No Spacing"/>
    <w:autoRedefine/>
    <w:uiPriority w:val="1"/>
    <w:qFormat/>
    <w:rsid w:val="00B6729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a">
    <w:name w:val="Наименование Документа"/>
    <w:basedOn w:val="a"/>
    <w:link w:val="ab"/>
    <w:autoRedefine/>
    <w:qFormat/>
    <w:rsid w:val="00446DE8"/>
    <w:pPr>
      <w:ind w:left="-567"/>
      <w:jc w:val="center"/>
    </w:pPr>
    <w:rPr>
      <w:rFonts w:cs="Times New Roman"/>
      <w:b/>
      <w:bCs/>
      <w:sz w:val="36"/>
      <w:szCs w:val="32"/>
    </w:rPr>
  </w:style>
  <w:style w:type="character" w:customStyle="1" w:styleId="ab">
    <w:name w:val="Наименование Документа Знак"/>
    <w:basedOn w:val="a0"/>
    <w:link w:val="aa"/>
    <w:rsid w:val="00446DE8"/>
    <w:rPr>
      <w:rFonts w:ascii="Times New Roman" w:hAnsi="Times New Roman" w:cs="Times New Roman"/>
      <w:b/>
      <w:bCs/>
      <w:sz w:val="36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256A4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256A4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D256A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6A4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6A4"/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1D1029"/>
    <w:pPr>
      <w:spacing w:after="100"/>
      <w:ind w:left="560"/>
    </w:pPr>
  </w:style>
  <w:style w:type="table" w:styleId="af2">
    <w:name w:val="Table Grid"/>
    <w:basedOn w:val="a1"/>
    <w:uiPriority w:val="39"/>
    <w:rsid w:val="0081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14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0BA0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7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23C4-4F30-4586-A74E-7D25E514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Шуреков</dc:creator>
  <cp:lastModifiedBy>admin</cp:lastModifiedBy>
  <cp:revision>2</cp:revision>
  <dcterms:created xsi:type="dcterms:W3CDTF">2025-03-31T12:13:00Z</dcterms:created>
  <dcterms:modified xsi:type="dcterms:W3CDTF">2025-03-31T12:13:00Z</dcterms:modified>
</cp:coreProperties>
</file>